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AB" w:rsidRPr="00784299" w:rsidRDefault="00FA65C2" w:rsidP="00CA67AB">
      <w:pPr>
        <w:spacing w:line="240" w:lineRule="auto"/>
        <w:jc w:val="center"/>
        <w:rPr>
          <w:b/>
          <w:sz w:val="24"/>
          <w:szCs w:val="24"/>
        </w:rPr>
      </w:pPr>
      <w:r w:rsidRPr="00784299">
        <w:rPr>
          <w:b/>
          <w:sz w:val="24"/>
          <w:szCs w:val="24"/>
        </w:rPr>
        <w:t xml:space="preserve">Clinical Pathology </w:t>
      </w:r>
      <w:r w:rsidR="00CA67AB" w:rsidRPr="00784299">
        <w:rPr>
          <w:b/>
          <w:sz w:val="24"/>
          <w:szCs w:val="24"/>
        </w:rPr>
        <w:t>appointment</w:t>
      </w:r>
    </w:p>
    <w:p w:rsidR="00A0747F" w:rsidRPr="00784299" w:rsidRDefault="00FA65C2" w:rsidP="00CA67AB">
      <w:pPr>
        <w:spacing w:line="240" w:lineRule="auto"/>
        <w:jc w:val="center"/>
        <w:rPr>
          <w:b/>
          <w:sz w:val="24"/>
          <w:szCs w:val="24"/>
        </w:rPr>
      </w:pPr>
      <w:r w:rsidRPr="00784299">
        <w:rPr>
          <w:b/>
          <w:sz w:val="24"/>
          <w:szCs w:val="24"/>
        </w:rPr>
        <w:t>Objectives</w:t>
      </w:r>
    </w:p>
    <w:p w:rsidR="000F6097" w:rsidRPr="00784299" w:rsidRDefault="005707A5" w:rsidP="00CA67AB">
      <w:pPr>
        <w:spacing w:line="240" w:lineRule="auto"/>
        <w:rPr>
          <w:b/>
          <w:sz w:val="24"/>
          <w:szCs w:val="24"/>
        </w:rPr>
      </w:pPr>
      <w:r w:rsidRPr="00784299">
        <w:rPr>
          <w:b/>
          <w:sz w:val="24"/>
          <w:szCs w:val="24"/>
        </w:rPr>
        <w:t xml:space="preserve">The students will rotate through haematology, biochemistry, histopathology and microbiology sections </w:t>
      </w:r>
      <w:r w:rsidR="0061275C">
        <w:rPr>
          <w:b/>
          <w:sz w:val="24"/>
          <w:szCs w:val="24"/>
        </w:rPr>
        <w:t xml:space="preserve">of the laboratory </w:t>
      </w:r>
      <w:r w:rsidRPr="00784299">
        <w:rPr>
          <w:b/>
          <w:sz w:val="24"/>
          <w:szCs w:val="24"/>
        </w:rPr>
        <w:t>and the blood bank.</w:t>
      </w:r>
    </w:p>
    <w:p w:rsidR="005707A5" w:rsidRPr="00784299" w:rsidRDefault="005707A5" w:rsidP="00CA67AB">
      <w:pPr>
        <w:spacing w:line="240" w:lineRule="auto"/>
        <w:rPr>
          <w:b/>
          <w:sz w:val="24"/>
          <w:szCs w:val="24"/>
        </w:rPr>
      </w:pPr>
      <w:r w:rsidRPr="00784299">
        <w:rPr>
          <w:b/>
          <w:sz w:val="24"/>
          <w:szCs w:val="24"/>
        </w:rPr>
        <w:t>Duration – 3 weeks</w:t>
      </w:r>
    </w:p>
    <w:p w:rsidR="0035297A" w:rsidRPr="00784299" w:rsidRDefault="005707A5" w:rsidP="00CA67AB">
      <w:pPr>
        <w:spacing w:line="240" w:lineRule="auto"/>
        <w:rPr>
          <w:b/>
          <w:sz w:val="24"/>
          <w:szCs w:val="24"/>
        </w:rPr>
      </w:pPr>
      <w:r w:rsidRPr="00784299">
        <w:rPr>
          <w:b/>
          <w:sz w:val="24"/>
          <w:szCs w:val="24"/>
        </w:rPr>
        <w:t xml:space="preserve">At the end of the appointment the student is expected to </w:t>
      </w:r>
    </w:p>
    <w:p w:rsidR="005707A5" w:rsidRPr="00784299" w:rsidRDefault="0035297A" w:rsidP="0035297A">
      <w:pPr>
        <w:pStyle w:val="ListParagraph"/>
        <w:numPr>
          <w:ilvl w:val="0"/>
          <w:numId w:val="9"/>
        </w:numPr>
        <w:spacing w:line="240" w:lineRule="auto"/>
        <w:rPr>
          <w:b/>
          <w:sz w:val="24"/>
          <w:szCs w:val="24"/>
        </w:rPr>
      </w:pPr>
      <w:r w:rsidRPr="00784299">
        <w:rPr>
          <w:b/>
          <w:sz w:val="24"/>
          <w:szCs w:val="24"/>
        </w:rPr>
        <w:t>A</w:t>
      </w:r>
      <w:r w:rsidR="005707A5" w:rsidRPr="00784299">
        <w:rPr>
          <w:b/>
          <w:sz w:val="24"/>
          <w:szCs w:val="24"/>
        </w:rPr>
        <w:t xml:space="preserve">chieve the </w:t>
      </w:r>
      <w:r w:rsidR="00C16CB1">
        <w:rPr>
          <w:b/>
          <w:sz w:val="24"/>
          <w:szCs w:val="24"/>
        </w:rPr>
        <w:t>objectives stated</w:t>
      </w:r>
      <w:r w:rsidR="005707A5" w:rsidRPr="00784299">
        <w:rPr>
          <w:b/>
          <w:sz w:val="24"/>
          <w:szCs w:val="24"/>
        </w:rPr>
        <w:t xml:space="preserve"> under each section</w:t>
      </w:r>
      <w:r w:rsidRPr="00784299">
        <w:rPr>
          <w:b/>
          <w:sz w:val="24"/>
          <w:szCs w:val="24"/>
        </w:rPr>
        <w:t>.</w:t>
      </w:r>
    </w:p>
    <w:p w:rsidR="0035297A" w:rsidRDefault="0035297A" w:rsidP="0035297A">
      <w:pPr>
        <w:pStyle w:val="ListParagraph"/>
        <w:numPr>
          <w:ilvl w:val="0"/>
          <w:numId w:val="9"/>
        </w:numPr>
        <w:spacing w:line="240" w:lineRule="auto"/>
        <w:rPr>
          <w:b/>
          <w:sz w:val="24"/>
          <w:szCs w:val="24"/>
        </w:rPr>
      </w:pPr>
      <w:r w:rsidRPr="00784299">
        <w:rPr>
          <w:b/>
          <w:sz w:val="24"/>
          <w:szCs w:val="24"/>
        </w:rPr>
        <w:t xml:space="preserve">Complete tasks </w:t>
      </w:r>
      <w:r w:rsidR="00262E5C" w:rsidRPr="00784299">
        <w:rPr>
          <w:b/>
          <w:sz w:val="24"/>
          <w:szCs w:val="24"/>
        </w:rPr>
        <w:t>in each section and submit a written report.</w:t>
      </w:r>
    </w:p>
    <w:p w:rsidR="000707E8" w:rsidRDefault="000707E8" w:rsidP="000707E8">
      <w:pPr>
        <w:spacing w:line="240" w:lineRule="auto"/>
        <w:rPr>
          <w:b/>
          <w:sz w:val="24"/>
          <w:szCs w:val="24"/>
        </w:rPr>
      </w:pPr>
      <w:r>
        <w:rPr>
          <w:b/>
          <w:sz w:val="24"/>
          <w:szCs w:val="24"/>
        </w:rPr>
        <w:t xml:space="preserve">General objectives </w:t>
      </w:r>
    </w:p>
    <w:p w:rsidR="000707E8" w:rsidRPr="000707E8" w:rsidRDefault="000707E8" w:rsidP="000707E8">
      <w:pPr>
        <w:pStyle w:val="ListParagraph"/>
        <w:numPr>
          <w:ilvl w:val="0"/>
          <w:numId w:val="24"/>
        </w:numPr>
        <w:spacing w:line="240" w:lineRule="auto"/>
        <w:rPr>
          <w:sz w:val="24"/>
          <w:szCs w:val="24"/>
        </w:rPr>
      </w:pPr>
      <w:r w:rsidRPr="000707E8">
        <w:rPr>
          <w:sz w:val="24"/>
          <w:szCs w:val="24"/>
        </w:rPr>
        <w:t>Describe the universal precautions and laboratory safety procedures.</w:t>
      </w:r>
    </w:p>
    <w:p w:rsidR="000707E8" w:rsidRPr="00784299" w:rsidRDefault="000707E8" w:rsidP="000707E8">
      <w:pPr>
        <w:pStyle w:val="ListParagraph"/>
        <w:numPr>
          <w:ilvl w:val="0"/>
          <w:numId w:val="24"/>
        </w:numPr>
        <w:spacing w:after="0" w:line="240" w:lineRule="auto"/>
        <w:rPr>
          <w:sz w:val="24"/>
          <w:szCs w:val="24"/>
        </w:rPr>
      </w:pPr>
      <w:r w:rsidRPr="00784299">
        <w:rPr>
          <w:sz w:val="24"/>
          <w:szCs w:val="24"/>
        </w:rPr>
        <w:t>List the equipment and material needed in venipuncture</w:t>
      </w:r>
      <w:r w:rsidR="00F423B5">
        <w:rPr>
          <w:sz w:val="24"/>
          <w:szCs w:val="24"/>
        </w:rPr>
        <w:t>.</w:t>
      </w:r>
    </w:p>
    <w:p w:rsidR="000707E8" w:rsidRPr="00784299" w:rsidRDefault="000707E8" w:rsidP="000707E8">
      <w:pPr>
        <w:pStyle w:val="ListParagraph"/>
        <w:numPr>
          <w:ilvl w:val="0"/>
          <w:numId w:val="24"/>
        </w:numPr>
        <w:spacing w:after="0" w:line="240" w:lineRule="auto"/>
        <w:rPr>
          <w:sz w:val="24"/>
          <w:szCs w:val="24"/>
        </w:rPr>
      </w:pPr>
      <w:r>
        <w:rPr>
          <w:sz w:val="24"/>
          <w:szCs w:val="24"/>
        </w:rPr>
        <w:t>Observe and d</w:t>
      </w:r>
      <w:r w:rsidRPr="00784299">
        <w:rPr>
          <w:sz w:val="24"/>
          <w:szCs w:val="24"/>
        </w:rPr>
        <w:t>escribe the correct procedure of venipuncture</w:t>
      </w:r>
      <w:r w:rsidR="00F423B5">
        <w:rPr>
          <w:sz w:val="24"/>
          <w:szCs w:val="24"/>
        </w:rPr>
        <w:t>.</w:t>
      </w:r>
    </w:p>
    <w:p w:rsidR="000707E8" w:rsidRPr="00784299" w:rsidRDefault="000707E8" w:rsidP="000707E8">
      <w:pPr>
        <w:pStyle w:val="ListParagraph"/>
        <w:numPr>
          <w:ilvl w:val="0"/>
          <w:numId w:val="24"/>
        </w:numPr>
        <w:spacing w:after="0" w:line="240" w:lineRule="auto"/>
        <w:rPr>
          <w:sz w:val="24"/>
          <w:szCs w:val="24"/>
        </w:rPr>
      </w:pPr>
      <w:r w:rsidRPr="00784299">
        <w:rPr>
          <w:sz w:val="24"/>
          <w:szCs w:val="24"/>
        </w:rPr>
        <w:t xml:space="preserve">List different kinds of specimen collection tubes </w:t>
      </w:r>
      <w:r>
        <w:rPr>
          <w:sz w:val="24"/>
          <w:szCs w:val="24"/>
        </w:rPr>
        <w:t>and the samples collected for each tube</w:t>
      </w:r>
      <w:r w:rsidR="00F423B5">
        <w:rPr>
          <w:sz w:val="24"/>
          <w:szCs w:val="24"/>
        </w:rPr>
        <w:t>.</w:t>
      </w:r>
      <w:r>
        <w:rPr>
          <w:sz w:val="24"/>
          <w:szCs w:val="24"/>
        </w:rPr>
        <w:t xml:space="preserve"> </w:t>
      </w:r>
    </w:p>
    <w:p w:rsidR="000707E8" w:rsidRPr="00784299" w:rsidRDefault="000707E8" w:rsidP="000707E8">
      <w:pPr>
        <w:pStyle w:val="ListParagraph"/>
        <w:numPr>
          <w:ilvl w:val="0"/>
          <w:numId w:val="24"/>
        </w:numPr>
        <w:spacing w:after="0" w:line="240" w:lineRule="auto"/>
        <w:rPr>
          <w:sz w:val="24"/>
          <w:szCs w:val="24"/>
        </w:rPr>
      </w:pPr>
      <w:r w:rsidRPr="00784299">
        <w:rPr>
          <w:sz w:val="24"/>
          <w:szCs w:val="24"/>
        </w:rPr>
        <w:t xml:space="preserve">State how to correctly label the specimen </w:t>
      </w:r>
      <w:r w:rsidR="00F423B5">
        <w:rPr>
          <w:sz w:val="24"/>
          <w:szCs w:val="24"/>
        </w:rPr>
        <w:t>container.</w:t>
      </w:r>
    </w:p>
    <w:p w:rsidR="000707E8" w:rsidRPr="00784299" w:rsidRDefault="000707E8" w:rsidP="000707E8">
      <w:pPr>
        <w:pStyle w:val="ListParagraph"/>
        <w:numPr>
          <w:ilvl w:val="0"/>
          <w:numId w:val="24"/>
        </w:numPr>
        <w:spacing w:after="0" w:line="240" w:lineRule="auto"/>
        <w:rPr>
          <w:sz w:val="24"/>
          <w:szCs w:val="24"/>
        </w:rPr>
      </w:pPr>
      <w:r w:rsidRPr="00784299">
        <w:rPr>
          <w:sz w:val="24"/>
          <w:szCs w:val="24"/>
        </w:rPr>
        <w:t>State the details to be included in a request form</w:t>
      </w:r>
      <w:r w:rsidR="00F423B5">
        <w:rPr>
          <w:sz w:val="24"/>
          <w:szCs w:val="24"/>
        </w:rPr>
        <w:t>.</w:t>
      </w:r>
    </w:p>
    <w:p w:rsidR="000707E8" w:rsidRPr="00784299" w:rsidRDefault="000707E8" w:rsidP="000707E8">
      <w:pPr>
        <w:pStyle w:val="ListParagraph"/>
        <w:numPr>
          <w:ilvl w:val="0"/>
          <w:numId w:val="24"/>
        </w:numPr>
        <w:spacing w:after="0" w:line="240" w:lineRule="auto"/>
        <w:rPr>
          <w:sz w:val="24"/>
          <w:szCs w:val="24"/>
        </w:rPr>
      </w:pPr>
      <w:r w:rsidRPr="00784299">
        <w:rPr>
          <w:sz w:val="24"/>
          <w:szCs w:val="24"/>
        </w:rPr>
        <w:t>Name the anticoagulants and other chemicals used in collection tubes and their action</w:t>
      </w:r>
      <w:r w:rsidR="00F423B5">
        <w:rPr>
          <w:sz w:val="24"/>
          <w:szCs w:val="24"/>
        </w:rPr>
        <w:t>.</w:t>
      </w:r>
    </w:p>
    <w:p w:rsidR="000707E8" w:rsidRDefault="000707E8" w:rsidP="000707E8">
      <w:pPr>
        <w:pStyle w:val="ListParagraph"/>
        <w:numPr>
          <w:ilvl w:val="0"/>
          <w:numId w:val="24"/>
        </w:numPr>
        <w:spacing w:after="0" w:line="240" w:lineRule="auto"/>
        <w:rPr>
          <w:sz w:val="24"/>
          <w:szCs w:val="24"/>
        </w:rPr>
      </w:pPr>
      <w:r w:rsidRPr="00784299">
        <w:rPr>
          <w:sz w:val="24"/>
          <w:szCs w:val="24"/>
        </w:rPr>
        <w:t>State the quantity of the samples collected for different tests.</w:t>
      </w:r>
    </w:p>
    <w:p w:rsidR="000707E8" w:rsidRPr="00784299" w:rsidRDefault="000707E8" w:rsidP="000707E8">
      <w:pPr>
        <w:pStyle w:val="ListParagraph"/>
        <w:numPr>
          <w:ilvl w:val="0"/>
          <w:numId w:val="24"/>
        </w:numPr>
        <w:spacing w:after="0" w:line="240" w:lineRule="auto"/>
        <w:rPr>
          <w:sz w:val="24"/>
          <w:szCs w:val="24"/>
        </w:rPr>
      </w:pPr>
      <w:r>
        <w:rPr>
          <w:sz w:val="24"/>
          <w:szCs w:val="24"/>
        </w:rPr>
        <w:t xml:space="preserve">Describe </w:t>
      </w:r>
      <w:r w:rsidR="00DC7790">
        <w:rPr>
          <w:sz w:val="24"/>
          <w:szCs w:val="24"/>
        </w:rPr>
        <w:t>the process of specimen</w:t>
      </w:r>
      <w:r>
        <w:rPr>
          <w:sz w:val="24"/>
          <w:szCs w:val="24"/>
        </w:rPr>
        <w:t xml:space="preserve"> handling within the laboratory</w:t>
      </w:r>
      <w:r w:rsidR="00F423B5">
        <w:rPr>
          <w:sz w:val="24"/>
          <w:szCs w:val="24"/>
        </w:rPr>
        <w:t>.</w:t>
      </w:r>
      <w:r>
        <w:rPr>
          <w:sz w:val="24"/>
          <w:szCs w:val="24"/>
        </w:rPr>
        <w:t xml:space="preserve"> </w:t>
      </w:r>
    </w:p>
    <w:p w:rsidR="000707E8" w:rsidRPr="000707E8" w:rsidRDefault="000707E8" w:rsidP="000707E8">
      <w:pPr>
        <w:pStyle w:val="ListParagraph"/>
        <w:spacing w:line="240" w:lineRule="auto"/>
        <w:rPr>
          <w:b/>
          <w:sz w:val="24"/>
          <w:szCs w:val="24"/>
        </w:rPr>
      </w:pPr>
    </w:p>
    <w:p w:rsidR="00945F61" w:rsidRPr="00784299" w:rsidRDefault="00945F61" w:rsidP="00945F61">
      <w:pPr>
        <w:spacing w:line="240" w:lineRule="auto"/>
        <w:rPr>
          <w:b/>
          <w:sz w:val="24"/>
          <w:szCs w:val="24"/>
        </w:rPr>
      </w:pPr>
      <w:r w:rsidRPr="00784299">
        <w:rPr>
          <w:b/>
          <w:sz w:val="24"/>
          <w:szCs w:val="24"/>
        </w:rPr>
        <w:t xml:space="preserve">Haematology </w:t>
      </w:r>
      <w:r w:rsidR="00E875A2">
        <w:rPr>
          <w:b/>
          <w:sz w:val="24"/>
          <w:szCs w:val="24"/>
        </w:rPr>
        <w:t>Laboratory</w:t>
      </w:r>
      <w:r w:rsidRPr="00784299">
        <w:rPr>
          <w:b/>
          <w:sz w:val="24"/>
          <w:szCs w:val="24"/>
        </w:rPr>
        <w:t xml:space="preserve"> </w:t>
      </w:r>
    </w:p>
    <w:p w:rsidR="00945F61" w:rsidRPr="00784299" w:rsidRDefault="00945F61" w:rsidP="00945F61">
      <w:pPr>
        <w:spacing w:line="240" w:lineRule="auto"/>
        <w:rPr>
          <w:b/>
          <w:sz w:val="24"/>
          <w:szCs w:val="24"/>
        </w:rPr>
      </w:pPr>
      <w:r w:rsidRPr="00784299">
        <w:rPr>
          <w:b/>
          <w:sz w:val="24"/>
          <w:szCs w:val="24"/>
        </w:rPr>
        <w:t>Pre-requisite knowledge</w:t>
      </w:r>
    </w:p>
    <w:p w:rsidR="00945F61" w:rsidRPr="00945F61" w:rsidRDefault="00945F61" w:rsidP="00945F61">
      <w:pPr>
        <w:pStyle w:val="ListParagraph"/>
        <w:numPr>
          <w:ilvl w:val="0"/>
          <w:numId w:val="10"/>
        </w:numPr>
        <w:autoSpaceDE w:val="0"/>
        <w:autoSpaceDN w:val="0"/>
        <w:adjustRightInd w:val="0"/>
        <w:spacing w:after="0" w:line="240" w:lineRule="auto"/>
        <w:rPr>
          <w:rFonts w:cs="Times New Roman"/>
          <w:sz w:val="24"/>
          <w:szCs w:val="24"/>
        </w:rPr>
      </w:pPr>
      <w:r w:rsidRPr="00945F61">
        <w:rPr>
          <w:rFonts w:cs="Times New Roman"/>
          <w:sz w:val="24"/>
          <w:szCs w:val="24"/>
        </w:rPr>
        <w:t xml:space="preserve">Physiology of normal haemopoiesis </w:t>
      </w:r>
    </w:p>
    <w:p w:rsidR="00945F61" w:rsidRPr="00945F61" w:rsidRDefault="00945F61" w:rsidP="00945F61">
      <w:pPr>
        <w:pStyle w:val="ListParagraph"/>
        <w:numPr>
          <w:ilvl w:val="0"/>
          <w:numId w:val="10"/>
        </w:numPr>
        <w:autoSpaceDE w:val="0"/>
        <w:autoSpaceDN w:val="0"/>
        <w:adjustRightInd w:val="0"/>
        <w:spacing w:after="0" w:line="240" w:lineRule="auto"/>
        <w:rPr>
          <w:sz w:val="24"/>
          <w:szCs w:val="24"/>
        </w:rPr>
      </w:pPr>
      <w:r w:rsidRPr="00945F61">
        <w:rPr>
          <w:rFonts w:cs="Times New Roman"/>
          <w:sz w:val="24"/>
          <w:szCs w:val="24"/>
        </w:rPr>
        <w:t>Response of the erythrocytes, leukocytes, and platelets to pathologic stimuli</w:t>
      </w:r>
    </w:p>
    <w:p w:rsidR="00945F61" w:rsidRPr="00945F61" w:rsidRDefault="00945F61" w:rsidP="00945F61">
      <w:pPr>
        <w:pStyle w:val="ListParagraph"/>
        <w:numPr>
          <w:ilvl w:val="0"/>
          <w:numId w:val="10"/>
        </w:numPr>
        <w:autoSpaceDE w:val="0"/>
        <w:autoSpaceDN w:val="0"/>
        <w:adjustRightInd w:val="0"/>
        <w:spacing w:after="0" w:line="240" w:lineRule="auto"/>
        <w:rPr>
          <w:sz w:val="24"/>
          <w:szCs w:val="24"/>
        </w:rPr>
      </w:pPr>
      <w:r w:rsidRPr="00945F61">
        <w:rPr>
          <w:rFonts w:cs="Times New Roman"/>
          <w:sz w:val="24"/>
          <w:szCs w:val="24"/>
        </w:rPr>
        <w:t>physiology of coagulation</w:t>
      </w:r>
    </w:p>
    <w:p w:rsidR="00945F61" w:rsidRPr="00945F61" w:rsidRDefault="00945F61" w:rsidP="00945F61">
      <w:pPr>
        <w:pStyle w:val="ListParagraph"/>
        <w:numPr>
          <w:ilvl w:val="0"/>
          <w:numId w:val="10"/>
        </w:numPr>
        <w:autoSpaceDE w:val="0"/>
        <w:autoSpaceDN w:val="0"/>
        <w:adjustRightInd w:val="0"/>
        <w:spacing w:after="0" w:line="240" w:lineRule="auto"/>
        <w:rPr>
          <w:sz w:val="24"/>
          <w:szCs w:val="24"/>
        </w:rPr>
      </w:pPr>
      <w:r w:rsidRPr="00945F61">
        <w:rPr>
          <w:rFonts w:cs="Times New Roman"/>
          <w:sz w:val="24"/>
          <w:szCs w:val="24"/>
        </w:rPr>
        <w:t>pathological basis of coagulation disorders</w:t>
      </w:r>
    </w:p>
    <w:p w:rsidR="00945F61" w:rsidRPr="00945F61" w:rsidRDefault="00945F61" w:rsidP="00945F61">
      <w:pPr>
        <w:spacing w:line="240" w:lineRule="auto"/>
        <w:rPr>
          <w:rFonts w:cs="Times New Roman"/>
          <w:sz w:val="24"/>
          <w:szCs w:val="24"/>
        </w:rPr>
      </w:pPr>
    </w:p>
    <w:p w:rsidR="00945F61" w:rsidRDefault="00945F61" w:rsidP="00945F61">
      <w:pPr>
        <w:spacing w:line="240" w:lineRule="auto"/>
        <w:rPr>
          <w:rFonts w:cs="Times New Roman"/>
          <w:sz w:val="24"/>
          <w:szCs w:val="24"/>
        </w:rPr>
      </w:pPr>
      <w:r w:rsidRPr="00784299">
        <w:rPr>
          <w:rFonts w:cs="Times New Roman"/>
          <w:sz w:val="24"/>
          <w:szCs w:val="24"/>
        </w:rPr>
        <w:t xml:space="preserve">Students should be able to </w:t>
      </w:r>
    </w:p>
    <w:p w:rsidR="000707E8" w:rsidRDefault="000707E8" w:rsidP="000707E8">
      <w:pPr>
        <w:pStyle w:val="ListParagraph"/>
        <w:numPr>
          <w:ilvl w:val="0"/>
          <w:numId w:val="6"/>
        </w:numPr>
        <w:spacing w:line="240" w:lineRule="auto"/>
        <w:rPr>
          <w:rFonts w:cs="Times New Roman"/>
          <w:sz w:val="24"/>
          <w:szCs w:val="24"/>
        </w:rPr>
      </w:pPr>
      <w:r>
        <w:rPr>
          <w:rFonts w:cs="Times New Roman"/>
          <w:sz w:val="24"/>
          <w:szCs w:val="24"/>
        </w:rPr>
        <w:t>Identify the following basic tests perform</w:t>
      </w:r>
      <w:r w:rsidR="00DC7790">
        <w:rPr>
          <w:rFonts w:cs="Times New Roman"/>
          <w:sz w:val="24"/>
          <w:szCs w:val="24"/>
        </w:rPr>
        <w:t>ed</w:t>
      </w:r>
      <w:r>
        <w:rPr>
          <w:rFonts w:cs="Times New Roman"/>
          <w:sz w:val="24"/>
          <w:szCs w:val="24"/>
        </w:rPr>
        <w:t xml:space="preserve"> in the haematology lab </w:t>
      </w:r>
    </w:p>
    <w:p w:rsidR="004908C1" w:rsidRPr="00784299" w:rsidRDefault="004908C1" w:rsidP="004908C1">
      <w:pPr>
        <w:pStyle w:val="ListParagraph"/>
        <w:spacing w:line="240" w:lineRule="auto"/>
        <w:ind w:firstLine="720"/>
        <w:rPr>
          <w:rFonts w:cs="Times New Roman"/>
          <w:sz w:val="24"/>
          <w:szCs w:val="24"/>
        </w:rPr>
      </w:pPr>
      <w:r w:rsidRPr="00784299">
        <w:rPr>
          <w:rFonts w:cs="Times New Roman"/>
          <w:sz w:val="24"/>
          <w:szCs w:val="24"/>
        </w:rPr>
        <w:t>Full blood count</w:t>
      </w:r>
    </w:p>
    <w:p w:rsidR="004908C1" w:rsidRPr="00784299" w:rsidRDefault="004908C1" w:rsidP="004908C1">
      <w:pPr>
        <w:pStyle w:val="ListParagraph"/>
        <w:spacing w:line="240" w:lineRule="auto"/>
        <w:ind w:firstLine="720"/>
        <w:rPr>
          <w:rFonts w:cs="Times New Roman"/>
          <w:sz w:val="24"/>
          <w:szCs w:val="24"/>
        </w:rPr>
      </w:pPr>
      <w:r w:rsidRPr="00784299">
        <w:rPr>
          <w:rFonts w:cs="Times New Roman"/>
          <w:sz w:val="24"/>
          <w:szCs w:val="24"/>
        </w:rPr>
        <w:t>Blood picture</w:t>
      </w:r>
    </w:p>
    <w:p w:rsidR="004908C1" w:rsidRPr="00784299" w:rsidRDefault="004908C1" w:rsidP="004908C1">
      <w:pPr>
        <w:pStyle w:val="ListParagraph"/>
        <w:spacing w:line="240" w:lineRule="auto"/>
        <w:ind w:left="1440"/>
        <w:rPr>
          <w:rFonts w:cs="Times New Roman"/>
          <w:sz w:val="24"/>
          <w:szCs w:val="24"/>
        </w:rPr>
      </w:pPr>
      <w:r w:rsidRPr="00784299">
        <w:rPr>
          <w:rFonts w:cs="Times New Roman"/>
          <w:sz w:val="24"/>
          <w:szCs w:val="24"/>
        </w:rPr>
        <w:t>ESR</w:t>
      </w:r>
    </w:p>
    <w:p w:rsidR="000707E8" w:rsidRDefault="004908C1" w:rsidP="004908C1">
      <w:pPr>
        <w:pStyle w:val="ListParagraph"/>
        <w:spacing w:line="240" w:lineRule="auto"/>
        <w:ind w:left="1440"/>
        <w:rPr>
          <w:rFonts w:cs="Times New Roman"/>
          <w:sz w:val="24"/>
          <w:szCs w:val="24"/>
        </w:rPr>
      </w:pPr>
      <w:r w:rsidRPr="00784299">
        <w:rPr>
          <w:rFonts w:cs="Times New Roman"/>
          <w:sz w:val="24"/>
          <w:szCs w:val="24"/>
        </w:rPr>
        <w:t>Basic coagulation tests</w:t>
      </w:r>
      <w:r>
        <w:rPr>
          <w:rFonts w:cs="Times New Roman"/>
          <w:sz w:val="24"/>
          <w:szCs w:val="24"/>
        </w:rPr>
        <w:t xml:space="preserve"> </w:t>
      </w:r>
      <w:r w:rsidRPr="00784299">
        <w:rPr>
          <w:rFonts w:cs="Times New Roman"/>
          <w:sz w:val="24"/>
          <w:szCs w:val="24"/>
        </w:rPr>
        <w:t>(PT, APTT, BT)</w:t>
      </w:r>
    </w:p>
    <w:p w:rsidR="004908C1" w:rsidRDefault="004908C1" w:rsidP="004908C1">
      <w:pPr>
        <w:pStyle w:val="ListParagraph"/>
        <w:numPr>
          <w:ilvl w:val="0"/>
          <w:numId w:val="6"/>
        </w:numPr>
        <w:spacing w:line="240" w:lineRule="auto"/>
        <w:rPr>
          <w:rFonts w:cs="Times New Roman"/>
          <w:sz w:val="24"/>
          <w:szCs w:val="24"/>
        </w:rPr>
      </w:pPr>
      <w:r>
        <w:rPr>
          <w:rFonts w:cs="Times New Roman"/>
          <w:sz w:val="24"/>
          <w:szCs w:val="24"/>
        </w:rPr>
        <w:t>List the indications for requesting the tests mentioned in 1</w:t>
      </w:r>
      <w:r w:rsidR="00F423B5">
        <w:rPr>
          <w:rFonts w:cs="Times New Roman"/>
          <w:sz w:val="24"/>
          <w:szCs w:val="24"/>
        </w:rPr>
        <w:t>.</w:t>
      </w:r>
    </w:p>
    <w:p w:rsidR="004908C1" w:rsidRDefault="004908C1" w:rsidP="004908C1">
      <w:pPr>
        <w:pStyle w:val="ListParagraph"/>
        <w:numPr>
          <w:ilvl w:val="0"/>
          <w:numId w:val="6"/>
        </w:numPr>
        <w:spacing w:line="240" w:lineRule="auto"/>
        <w:rPr>
          <w:rFonts w:cs="Times New Roman"/>
          <w:sz w:val="24"/>
          <w:szCs w:val="24"/>
        </w:rPr>
      </w:pPr>
      <w:r>
        <w:rPr>
          <w:rFonts w:cs="Times New Roman"/>
          <w:sz w:val="24"/>
          <w:szCs w:val="24"/>
        </w:rPr>
        <w:t xml:space="preserve">Describe the collection </w:t>
      </w:r>
      <w:r w:rsidR="00F423B5">
        <w:rPr>
          <w:rFonts w:cs="Times New Roman"/>
          <w:sz w:val="24"/>
          <w:szCs w:val="24"/>
        </w:rPr>
        <w:t xml:space="preserve">methods </w:t>
      </w:r>
      <w:r>
        <w:rPr>
          <w:rFonts w:cs="Times New Roman"/>
          <w:sz w:val="24"/>
          <w:szCs w:val="24"/>
        </w:rPr>
        <w:t>of the test</w:t>
      </w:r>
      <w:r w:rsidR="00F423B5">
        <w:rPr>
          <w:rFonts w:cs="Times New Roman"/>
          <w:sz w:val="24"/>
          <w:szCs w:val="24"/>
        </w:rPr>
        <w:t>s</w:t>
      </w:r>
      <w:r>
        <w:rPr>
          <w:rFonts w:cs="Times New Roman"/>
          <w:sz w:val="24"/>
          <w:szCs w:val="24"/>
        </w:rPr>
        <w:t xml:space="preserve"> mentioned in 1</w:t>
      </w:r>
      <w:r w:rsidR="00F423B5">
        <w:rPr>
          <w:rFonts w:cs="Times New Roman"/>
          <w:sz w:val="24"/>
          <w:szCs w:val="24"/>
        </w:rPr>
        <w:t>.</w:t>
      </w:r>
    </w:p>
    <w:p w:rsidR="004908C1" w:rsidRDefault="004908C1" w:rsidP="004908C1">
      <w:pPr>
        <w:pStyle w:val="ListParagraph"/>
        <w:numPr>
          <w:ilvl w:val="0"/>
          <w:numId w:val="6"/>
        </w:numPr>
        <w:spacing w:line="240" w:lineRule="auto"/>
        <w:rPr>
          <w:rFonts w:cs="Times New Roman"/>
          <w:sz w:val="24"/>
          <w:szCs w:val="24"/>
        </w:rPr>
      </w:pPr>
      <w:r>
        <w:rPr>
          <w:rFonts w:cs="Times New Roman"/>
          <w:sz w:val="24"/>
          <w:szCs w:val="24"/>
        </w:rPr>
        <w:t xml:space="preserve">Describe </w:t>
      </w:r>
      <w:r w:rsidR="00F423B5">
        <w:rPr>
          <w:rFonts w:cs="Times New Roman"/>
          <w:sz w:val="24"/>
          <w:szCs w:val="24"/>
        </w:rPr>
        <w:t>the collection errors and their consequences of the tests mentioned in 1.</w:t>
      </w:r>
    </w:p>
    <w:p w:rsidR="004908C1" w:rsidRDefault="004908C1" w:rsidP="004908C1">
      <w:pPr>
        <w:pStyle w:val="ListParagraph"/>
        <w:numPr>
          <w:ilvl w:val="0"/>
          <w:numId w:val="6"/>
        </w:numPr>
        <w:spacing w:line="240" w:lineRule="auto"/>
        <w:rPr>
          <w:rFonts w:cs="Times New Roman"/>
          <w:sz w:val="24"/>
          <w:szCs w:val="24"/>
        </w:rPr>
      </w:pPr>
      <w:r>
        <w:rPr>
          <w:rFonts w:cs="Times New Roman"/>
          <w:sz w:val="24"/>
          <w:szCs w:val="24"/>
        </w:rPr>
        <w:t>To interpret results of the tests mentioned in 1</w:t>
      </w:r>
      <w:r w:rsidR="00F423B5">
        <w:rPr>
          <w:rFonts w:cs="Times New Roman"/>
          <w:sz w:val="24"/>
          <w:szCs w:val="24"/>
        </w:rPr>
        <w:t>.</w:t>
      </w:r>
      <w:r>
        <w:rPr>
          <w:rFonts w:cs="Times New Roman"/>
          <w:sz w:val="24"/>
          <w:szCs w:val="24"/>
        </w:rPr>
        <w:t xml:space="preserve"> </w:t>
      </w:r>
    </w:p>
    <w:p w:rsidR="009C3B61" w:rsidRDefault="009C3B61" w:rsidP="004908C1">
      <w:pPr>
        <w:pStyle w:val="ListParagraph"/>
        <w:numPr>
          <w:ilvl w:val="0"/>
          <w:numId w:val="6"/>
        </w:numPr>
        <w:spacing w:line="240" w:lineRule="auto"/>
        <w:rPr>
          <w:rFonts w:cs="Times New Roman"/>
          <w:sz w:val="24"/>
          <w:szCs w:val="24"/>
        </w:rPr>
      </w:pPr>
      <w:r>
        <w:rPr>
          <w:rFonts w:cs="Times New Roman"/>
          <w:sz w:val="24"/>
          <w:szCs w:val="24"/>
        </w:rPr>
        <w:t>List the equipments used in basic tests mentioned in 1</w:t>
      </w:r>
      <w:r w:rsidR="00F423B5">
        <w:rPr>
          <w:rFonts w:cs="Times New Roman"/>
          <w:sz w:val="24"/>
          <w:szCs w:val="24"/>
        </w:rPr>
        <w:t>.</w:t>
      </w:r>
    </w:p>
    <w:p w:rsidR="009C3B61" w:rsidRPr="00784299" w:rsidRDefault="009C3B61" w:rsidP="009C3B61">
      <w:pPr>
        <w:pStyle w:val="ListParagraph"/>
        <w:numPr>
          <w:ilvl w:val="0"/>
          <w:numId w:val="6"/>
        </w:numPr>
        <w:spacing w:line="240" w:lineRule="auto"/>
        <w:rPr>
          <w:rFonts w:cs="Times New Roman"/>
          <w:sz w:val="24"/>
          <w:szCs w:val="24"/>
        </w:rPr>
      </w:pPr>
      <w:r w:rsidRPr="00784299">
        <w:rPr>
          <w:rFonts w:cs="Times New Roman"/>
          <w:sz w:val="24"/>
          <w:szCs w:val="24"/>
        </w:rPr>
        <w:t>Know the normal reference ra</w:t>
      </w:r>
      <w:r>
        <w:rPr>
          <w:rFonts w:cs="Times New Roman"/>
          <w:sz w:val="24"/>
          <w:szCs w:val="24"/>
        </w:rPr>
        <w:t>nges of the tests mentioned in 1</w:t>
      </w:r>
      <w:r w:rsidR="00F423B5">
        <w:rPr>
          <w:rFonts w:cs="Times New Roman"/>
          <w:sz w:val="24"/>
          <w:szCs w:val="24"/>
        </w:rPr>
        <w:t>.</w:t>
      </w:r>
    </w:p>
    <w:p w:rsidR="009C3B61" w:rsidRPr="009C3B61" w:rsidRDefault="004908C1" w:rsidP="009C3B61">
      <w:pPr>
        <w:pStyle w:val="ListParagraph"/>
        <w:numPr>
          <w:ilvl w:val="0"/>
          <w:numId w:val="6"/>
        </w:numPr>
        <w:spacing w:line="240" w:lineRule="auto"/>
        <w:rPr>
          <w:rFonts w:cs="Times New Roman"/>
          <w:sz w:val="24"/>
          <w:szCs w:val="24"/>
        </w:rPr>
      </w:pPr>
      <w:r>
        <w:rPr>
          <w:rFonts w:cs="Times New Roman"/>
          <w:sz w:val="24"/>
          <w:szCs w:val="24"/>
        </w:rPr>
        <w:lastRenderedPageBreak/>
        <w:t>List the indications a</w:t>
      </w:r>
      <w:r w:rsidR="001E646A">
        <w:rPr>
          <w:rFonts w:cs="Times New Roman"/>
          <w:sz w:val="24"/>
          <w:szCs w:val="24"/>
        </w:rPr>
        <w:t xml:space="preserve">nd interpretation of results </w:t>
      </w:r>
      <w:r w:rsidR="004C668B">
        <w:rPr>
          <w:rFonts w:cs="Times New Roman"/>
          <w:sz w:val="24"/>
          <w:szCs w:val="24"/>
        </w:rPr>
        <w:t>for</w:t>
      </w:r>
      <w:r w:rsidR="001E646A">
        <w:rPr>
          <w:rFonts w:cs="Times New Roman"/>
          <w:sz w:val="24"/>
          <w:szCs w:val="24"/>
        </w:rPr>
        <w:t xml:space="preserve"> the </w:t>
      </w:r>
      <w:r>
        <w:rPr>
          <w:rFonts w:cs="Times New Roman"/>
          <w:sz w:val="24"/>
          <w:szCs w:val="24"/>
        </w:rPr>
        <w:t xml:space="preserve">following special tests </w:t>
      </w:r>
    </w:p>
    <w:p w:rsidR="004908C1" w:rsidRDefault="004908C1" w:rsidP="004908C1">
      <w:pPr>
        <w:pStyle w:val="ListParagraph"/>
        <w:spacing w:line="240" w:lineRule="auto"/>
        <w:ind w:firstLine="720"/>
        <w:rPr>
          <w:rFonts w:cs="Times New Roman"/>
          <w:sz w:val="24"/>
          <w:szCs w:val="24"/>
        </w:rPr>
      </w:pPr>
      <w:r>
        <w:rPr>
          <w:rFonts w:cs="Times New Roman"/>
          <w:sz w:val="24"/>
          <w:szCs w:val="24"/>
        </w:rPr>
        <w:t xml:space="preserve">G6 PD screening </w:t>
      </w:r>
    </w:p>
    <w:p w:rsidR="004908C1" w:rsidRDefault="004908C1" w:rsidP="004908C1">
      <w:pPr>
        <w:pStyle w:val="ListParagraph"/>
        <w:spacing w:line="240" w:lineRule="auto"/>
        <w:ind w:firstLine="720"/>
        <w:rPr>
          <w:rFonts w:cs="Times New Roman"/>
          <w:sz w:val="24"/>
          <w:szCs w:val="24"/>
        </w:rPr>
      </w:pPr>
      <w:r w:rsidRPr="00784299">
        <w:rPr>
          <w:rFonts w:cs="Times New Roman"/>
          <w:sz w:val="24"/>
          <w:szCs w:val="24"/>
        </w:rPr>
        <w:t>Reticulocyte count</w:t>
      </w:r>
    </w:p>
    <w:p w:rsidR="004908C1" w:rsidRPr="00784299" w:rsidRDefault="004908C1" w:rsidP="004908C1">
      <w:pPr>
        <w:pStyle w:val="ListParagraph"/>
        <w:spacing w:line="240" w:lineRule="auto"/>
        <w:ind w:firstLine="720"/>
        <w:rPr>
          <w:rFonts w:cs="Times New Roman"/>
          <w:sz w:val="24"/>
          <w:szCs w:val="24"/>
        </w:rPr>
      </w:pPr>
      <w:r>
        <w:rPr>
          <w:rFonts w:cs="Times New Roman"/>
          <w:sz w:val="24"/>
          <w:szCs w:val="24"/>
        </w:rPr>
        <w:t xml:space="preserve">Osmotic fragility test </w:t>
      </w:r>
    </w:p>
    <w:p w:rsidR="004908C1" w:rsidRPr="00784299" w:rsidRDefault="004908C1" w:rsidP="004908C1">
      <w:pPr>
        <w:pStyle w:val="ListParagraph"/>
        <w:spacing w:line="240" w:lineRule="auto"/>
        <w:ind w:firstLine="720"/>
        <w:rPr>
          <w:rFonts w:cs="Times New Roman"/>
          <w:sz w:val="24"/>
          <w:szCs w:val="24"/>
        </w:rPr>
      </w:pPr>
      <w:r w:rsidRPr="00784299">
        <w:rPr>
          <w:rFonts w:cs="Times New Roman"/>
          <w:sz w:val="24"/>
          <w:szCs w:val="24"/>
        </w:rPr>
        <w:t xml:space="preserve">Bone marrow aspiration and </w:t>
      </w:r>
      <w:r>
        <w:rPr>
          <w:rFonts w:cs="Times New Roman"/>
          <w:sz w:val="24"/>
          <w:szCs w:val="24"/>
        </w:rPr>
        <w:t xml:space="preserve">trephine </w:t>
      </w:r>
      <w:r w:rsidRPr="00784299">
        <w:rPr>
          <w:rFonts w:cs="Times New Roman"/>
          <w:sz w:val="24"/>
          <w:szCs w:val="24"/>
        </w:rPr>
        <w:t>biopsy</w:t>
      </w:r>
    </w:p>
    <w:p w:rsidR="004908C1" w:rsidRPr="004908C1" w:rsidRDefault="004908C1" w:rsidP="004908C1">
      <w:pPr>
        <w:pStyle w:val="ListParagraph"/>
        <w:spacing w:line="240" w:lineRule="auto"/>
        <w:ind w:firstLine="720"/>
        <w:rPr>
          <w:rFonts w:cs="Times New Roman"/>
          <w:sz w:val="24"/>
          <w:szCs w:val="24"/>
        </w:rPr>
      </w:pPr>
      <w:r w:rsidRPr="00784299">
        <w:rPr>
          <w:rFonts w:cs="Times New Roman"/>
          <w:sz w:val="24"/>
          <w:szCs w:val="24"/>
        </w:rPr>
        <w:t>Protein and Haemoglobin Electrophoresis</w:t>
      </w:r>
    </w:p>
    <w:p w:rsidR="00945F61" w:rsidRPr="009C3B61" w:rsidRDefault="009C3B61" w:rsidP="009C3B61">
      <w:pPr>
        <w:pStyle w:val="ListParagraph"/>
        <w:numPr>
          <w:ilvl w:val="0"/>
          <w:numId w:val="6"/>
        </w:numPr>
        <w:spacing w:line="240" w:lineRule="auto"/>
        <w:rPr>
          <w:rFonts w:cs="Times New Roman"/>
          <w:sz w:val="24"/>
          <w:szCs w:val="24"/>
        </w:rPr>
      </w:pPr>
      <w:r>
        <w:rPr>
          <w:rFonts w:cs="Times New Roman"/>
          <w:sz w:val="24"/>
          <w:szCs w:val="24"/>
        </w:rPr>
        <w:t xml:space="preserve">Observe the procedure and equipment used for bone marrow aspiration and trephine biopsy </w:t>
      </w:r>
    </w:p>
    <w:p w:rsidR="00DC7790" w:rsidRDefault="00DC7790" w:rsidP="00DC7790">
      <w:pPr>
        <w:spacing w:line="240" w:lineRule="auto"/>
        <w:rPr>
          <w:rFonts w:cs="Times New Roman"/>
          <w:b/>
          <w:sz w:val="24"/>
          <w:szCs w:val="24"/>
        </w:rPr>
      </w:pPr>
    </w:p>
    <w:p w:rsidR="00154C48" w:rsidRDefault="00154C48" w:rsidP="00154C48">
      <w:pPr>
        <w:spacing w:line="240" w:lineRule="auto"/>
        <w:rPr>
          <w:b/>
          <w:sz w:val="24"/>
          <w:szCs w:val="24"/>
        </w:rPr>
      </w:pPr>
      <w:r w:rsidRPr="00784299">
        <w:rPr>
          <w:b/>
          <w:sz w:val="24"/>
          <w:szCs w:val="24"/>
        </w:rPr>
        <w:t xml:space="preserve">Biochemistry </w:t>
      </w:r>
      <w:r w:rsidR="00E875A2">
        <w:rPr>
          <w:b/>
          <w:sz w:val="24"/>
          <w:szCs w:val="24"/>
        </w:rPr>
        <w:t>laboratory</w:t>
      </w:r>
    </w:p>
    <w:p w:rsidR="0023442E" w:rsidRDefault="0023442E" w:rsidP="00154C48">
      <w:pPr>
        <w:spacing w:line="240" w:lineRule="auto"/>
        <w:rPr>
          <w:b/>
          <w:sz w:val="24"/>
          <w:szCs w:val="24"/>
        </w:rPr>
      </w:pPr>
      <w:r>
        <w:rPr>
          <w:b/>
          <w:sz w:val="24"/>
          <w:szCs w:val="24"/>
        </w:rPr>
        <w:t>Pre requisite</w:t>
      </w:r>
      <w:r w:rsidR="00DC7790">
        <w:rPr>
          <w:b/>
          <w:sz w:val="24"/>
          <w:szCs w:val="24"/>
        </w:rPr>
        <w:t xml:space="preserve"> knowledge</w:t>
      </w:r>
    </w:p>
    <w:p w:rsidR="0023442E" w:rsidRDefault="0023442E" w:rsidP="0023442E">
      <w:pPr>
        <w:pStyle w:val="ListParagraph"/>
        <w:numPr>
          <w:ilvl w:val="0"/>
          <w:numId w:val="22"/>
        </w:numPr>
        <w:spacing w:line="240" w:lineRule="auto"/>
        <w:rPr>
          <w:sz w:val="24"/>
          <w:szCs w:val="24"/>
        </w:rPr>
      </w:pPr>
      <w:r w:rsidRPr="0023442E">
        <w:rPr>
          <w:sz w:val="24"/>
          <w:szCs w:val="24"/>
        </w:rPr>
        <w:t>Physiological functions of the body</w:t>
      </w:r>
    </w:p>
    <w:p w:rsidR="0023442E" w:rsidRDefault="00945F61" w:rsidP="0023442E">
      <w:pPr>
        <w:pStyle w:val="ListParagraph"/>
        <w:numPr>
          <w:ilvl w:val="0"/>
          <w:numId w:val="22"/>
        </w:numPr>
        <w:spacing w:line="240" w:lineRule="auto"/>
        <w:rPr>
          <w:sz w:val="24"/>
          <w:szCs w:val="24"/>
        </w:rPr>
      </w:pPr>
      <w:r>
        <w:rPr>
          <w:sz w:val="24"/>
          <w:szCs w:val="24"/>
        </w:rPr>
        <w:t>Normal constituents of body fluids</w:t>
      </w:r>
    </w:p>
    <w:p w:rsidR="00945F61" w:rsidRPr="0023442E" w:rsidRDefault="00945F61" w:rsidP="0023442E">
      <w:pPr>
        <w:pStyle w:val="ListParagraph"/>
        <w:numPr>
          <w:ilvl w:val="0"/>
          <w:numId w:val="22"/>
        </w:numPr>
        <w:spacing w:line="240" w:lineRule="auto"/>
        <w:rPr>
          <w:sz w:val="24"/>
          <w:szCs w:val="24"/>
        </w:rPr>
      </w:pPr>
      <w:r>
        <w:rPr>
          <w:sz w:val="24"/>
          <w:szCs w:val="24"/>
        </w:rPr>
        <w:t>Pathological basis of the diseases of organ systems</w:t>
      </w:r>
    </w:p>
    <w:p w:rsidR="00154C48" w:rsidRPr="00784299" w:rsidRDefault="00945F61" w:rsidP="00154C48">
      <w:pPr>
        <w:spacing w:line="240" w:lineRule="auto"/>
        <w:rPr>
          <w:sz w:val="24"/>
          <w:szCs w:val="24"/>
        </w:rPr>
      </w:pPr>
      <w:r>
        <w:rPr>
          <w:sz w:val="24"/>
          <w:szCs w:val="24"/>
        </w:rPr>
        <w:t>T</w:t>
      </w:r>
      <w:r w:rsidR="00154C48" w:rsidRPr="00784299">
        <w:rPr>
          <w:sz w:val="24"/>
          <w:szCs w:val="24"/>
        </w:rPr>
        <w:t>he student should be able to,</w:t>
      </w:r>
    </w:p>
    <w:p w:rsidR="00812A16" w:rsidRDefault="00812A16" w:rsidP="00154C48">
      <w:pPr>
        <w:pStyle w:val="ListParagraph"/>
        <w:numPr>
          <w:ilvl w:val="0"/>
          <w:numId w:val="5"/>
        </w:numPr>
        <w:spacing w:after="0" w:line="240" w:lineRule="auto"/>
        <w:rPr>
          <w:sz w:val="24"/>
          <w:szCs w:val="24"/>
        </w:rPr>
      </w:pPr>
      <w:r>
        <w:rPr>
          <w:sz w:val="24"/>
          <w:szCs w:val="24"/>
        </w:rPr>
        <w:t>Identify the following routine tests performed in the biochemistry lab</w:t>
      </w:r>
    </w:p>
    <w:p w:rsidR="00812A16" w:rsidRDefault="00812A16" w:rsidP="00812A16">
      <w:pPr>
        <w:pStyle w:val="ListParagraph"/>
        <w:spacing w:after="0" w:line="240" w:lineRule="auto"/>
        <w:ind w:left="1440"/>
        <w:rPr>
          <w:sz w:val="24"/>
          <w:szCs w:val="24"/>
        </w:rPr>
      </w:pPr>
      <w:r>
        <w:rPr>
          <w:sz w:val="24"/>
          <w:szCs w:val="24"/>
        </w:rPr>
        <w:t>Plasma glucose (RBS, FBS, PPBS, OGTT)</w:t>
      </w:r>
    </w:p>
    <w:p w:rsidR="00812A16" w:rsidRDefault="00812A16" w:rsidP="00812A16">
      <w:pPr>
        <w:pStyle w:val="ListParagraph"/>
        <w:spacing w:after="0" w:line="240" w:lineRule="auto"/>
        <w:ind w:left="1440"/>
        <w:rPr>
          <w:sz w:val="24"/>
          <w:szCs w:val="24"/>
        </w:rPr>
      </w:pPr>
      <w:r>
        <w:rPr>
          <w:sz w:val="24"/>
          <w:szCs w:val="24"/>
        </w:rPr>
        <w:t xml:space="preserve">Liver function tests </w:t>
      </w:r>
    </w:p>
    <w:p w:rsidR="00812A16" w:rsidRDefault="00812A16" w:rsidP="00812A16">
      <w:pPr>
        <w:pStyle w:val="ListParagraph"/>
        <w:spacing w:after="0" w:line="240" w:lineRule="auto"/>
        <w:ind w:left="1440"/>
        <w:rPr>
          <w:sz w:val="24"/>
          <w:szCs w:val="24"/>
        </w:rPr>
      </w:pPr>
      <w:r>
        <w:rPr>
          <w:sz w:val="24"/>
          <w:szCs w:val="24"/>
        </w:rPr>
        <w:t xml:space="preserve">Renal function tests </w:t>
      </w:r>
    </w:p>
    <w:p w:rsidR="00812A16" w:rsidRDefault="00812A16" w:rsidP="00812A16">
      <w:pPr>
        <w:pStyle w:val="ListParagraph"/>
        <w:spacing w:after="0" w:line="240" w:lineRule="auto"/>
        <w:ind w:left="1440"/>
        <w:rPr>
          <w:sz w:val="24"/>
          <w:szCs w:val="24"/>
        </w:rPr>
      </w:pPr>
      <w:r>
        <w:rPr>
          <w:sz w:val="24"/>
          <w:szCs w:val="24"/>
        </w:rPr>
        <w:t>Bone profile (calcium, phosphate magnesium, alkaline phospatase)</w:t>
      </w:r>
    </w:p>
    <w:p w:rsidR="00812A16" w:rsidRDefault="00812A16" w:rsidP="00812A16">
      <w:pPr>
        <w:pStyle w:val="ListParagraph"/>
        <w:spacing w:after="0" w:line="240" w:lineRule="auto"/>
        <w:ind w:left="1440"/>
        <w:rPr>
          <w:sz w:val="24"/>
          <w:szCs w:val="24"/>
        </w:rPr>
      </w:pPr>
      <w:r>
        <w:rPr>
          <w:sz w:val="24"/>
          <w:szCs w:val="24"/>
        </w:rPr>
        <w:t>Serum electrolytes</w:t>
      </w:r>
    </w:p>
    <w:p w:rsidR="00812A16" w:rsidRDefault="00812A16" w:rsidP="00812A16">
      <w:pPr>
        <w:pStyle w:val="ListParagraph"/>
        <w:spacing w:after="0" w:line="240" w:lineRule="auto"/>
        <w:ind w:left="1440"/>
        <w:rPr>
          <w:sz w:val="24"/>
          <w:szCs w:val="24"/>
        </w:rPr>
      </w:pPr>
      <w:r>
        <w:rPr>
          <w:sz w:val="24"/>
          <w:szCs w:val="24"/>
        </w:rPr>
        <w:t xml:space="preserve">Lipid profile </w:t>
      </w:r>
    </w:p>
    <w:p w:rsidR="00812A16" w:rsidRDefault="00812A16" w:rsidP="00812A16">
      <w:pPr>
        <w:pStyle w:val="ListParagraph"/>
        <w:spacing w:after="0" w:line="240" w:lineRule="auto"/>
        <w:ind w:left="1440"/>
        <w:rPr>
          <w:sz w:val="24"/>
          <w:szCs w:val="24"/>
        </w:rPr>
      </w:pPr>
      <w:r>
        <w:rPr>
          <w:sz w:val="24"/>
          <w:szCs w:val="24"/>
        </w:rPr>
        <w:t>Urine full report</w:t>
      </w:r>
    </w:p>
    <w:p w:rsidR="00812A16" w:rsidRPr="002648C5" w:rsidRDefault="00812A16" w:rsidP="002648C5">
      <w:pPr>
        <w:pStyle w:val="ListParagraph"/>
        <w:spacing w:after="0" w:line="240" w:lineRule="auto"/>
        <w:ind w:left="1440"/>
        <w:rPr>
          <w:sz w:val="24"/>
          <w:szCs w:val="24"/>
        </w:rPr>
      </w:pPr>
      <w:r>
        <w:rPr>
          <w:sz w:val="24"/>
          <w:szCs w:val="24"/>
        </w:rPr>
        <w:t>CSF full report</w:t>
      </w:r>
    </w:p>
    <w:p w:rsidR="00B37267" w:rsidRDefault="00B37267" w:rsidP="00B37267">
      <w:pPr>
        <w:pStyle w:val="ListParagraph"/>
        <w:numPr>
          <w:ilvl w:val="0"/>
          <w:numId w:val="5"/>
        </w:numPr>
        <w:spacing w:line="240" w:lineRule="auto"/>
        <w:rPr>
          <w:rFonts w:cs="Times New Roman"/>
          <w:sz w:val="24"/>
          <w:szCs w:val="24"/>
        </w:rPr>
      </w:pPr>
      <w:r>
        <w:rPr>
          <w:rFonts w:cs="Times New Roman"/>
          <w:sz w:val="24"/>
          <w:szCs w:val="24"/>
        </w:rPr>
        <w:t>List the indications for requesting the tests mentioned in 1</w:t>
      </w:r>
      <w:r w:rsidR="00794C81">
        <w:rPr>
          <w:rFonts w:cs="Times New Roman"/>
          <w:sz w:val="24"/>
          <w:szCs w:val="24"/>
        </w:rPr>
        <w:t>.</w:t>
      </w:r>
    </w:p>
    <w:p w:rsidR="00B37267" w:rsidRDefault="006C4602" w:rsidP="00B37267">
      <w:pPr>
        <w:pStyle w:val="ListParagraph"/>
        <w:numPr>
          <w:ilvl w:val="0"/>
          <w:numId w:val="5"/>
        </w:numPr>
        <w:spacing w:line="240" w:lineRule="auto"/>
        <w:rPr>
          <w:rFonts w:cs="Times New Roman"/>
          <w:sz w:val="24"/>
          <w:szCs w:val="24"/>
        </w:rPr>
      </w:pPr>
      <w:r>
        <w:rPr>
          <w:rFonts w:cs="Times New Roman"/>
          <w:sz w:val="24"/>
          <w:szCs w:val="24"/>
        </w:rPr>
        <w:t xml:space="preserve">Describe the collection methods </w:t>
      </w:r>
      <w:r w:rsidR="00B37267">
        <w:rPr>
          <w:rFonts w:cs="Times New Roman"/>
          <w:sz w:val="24"/>
          <w:szCs w:val="24"/>
        </w:rPr>
        <w:t>of the test</w:t>
      </w:r>
      <w:r w:rsidR="00DC7790">
        <w:rPr>
          <w:rFonts w:cs="Times New Roman"/>
          <w:sz w:val="24"/>
          <w:szCs w:val="24"/>
        </w:rPr>
        <w:t>s</w:t>
      </w:r>
      <w:r w:rsidR="00B37267">
        <w:rPr>
          <w:rFonts w:cs="Times New Roman"/>
          <w:sz w:val="24"/>
          <w:szCs w:val="24"/>
        </w:rPr>
        <w:t xml:space="preserve"> mentioned in 1</w:t>
      </w:r>
      <w:r w:rsidR="00794C81">
        <w:rPr>
          <w:rFonts w:cs="Times New Roman"/>
          <w:sz w:val="24"/>
          <w:szCs w:val="24"/>
        </w:rPr>
        <w:t>.</w:t>
      </w:r>
    </w:p>
    <w:p w:rsidR="006C4602" w:rsidRDefault="006C4602" w:rsidP="006C4602">
      <w:pPr>
        <w:pStyle w:val="ListParagraph"/>
        <w:numPr>
          <w:ilvl w:val="0"/>
          <w:numId w:val="5"/>
        </w:numPr>
        <w:spacing w:line="240" w:lineRule="auto"/>
        <w:rPr>
          <w:rFonts w:cs="Times New Roman"/>
          <w:sz w:val="24"/>
          <w:szCs w:val="24"/>
        </w:rPr>
      </w:pPr>
      <w:r>
        <w:rPr>
          <w:rFonts w:cs="Times New Roman"/>
          <w:sz w:val="24"/>
          <w:szCs w:val="24"/>
        </w:rPr>
        <w:t>Describe the collection errors and their consequences of the tests mentioned in 1.</w:t>
      </w:r>
    </w:p>
    <w:p w:rsidR="00B37267" w:rsidRDefault="00B37267" w:rsidP="00B37267">
      <w:pPr>
        <w:pStyle w:val="ListParagraph"/>
        <w:numPr>
          <w:ilvl w:val="0"/>
          <w:numId w:val="5"/>
        </w:numPr>
        <w:spacing w:line="240" w:lineRule="auto"/>
        <w:rPr>
          <w:rFonts w:cs="Times New Roman"/>
          <w:sz w:val="24"/>
          <w:szCs w:val="24"/>
        </w:rPr>
      </w:pPr>
      <w:r>
        <w:rPr>
          <w:rFonts w:cs="Times New Roman"/>
          <w:sz w:val="24"/>
          <w:szCs w:val="24"/>
        </w:rPr>
        <w:t>To interpret results of the tests mentioned in 1</w:t>
      </w:r>
      <w:r w:rsidR="00794C81">
        <w:rPr>
          <w:rFonts w:cs="Times New Roman"/>
          <w:sz w:val="24"/>
          <w:szCs w:val="24"/>
        </w:rPr>
        <w:t>.</w:t>
      </w:r>
      <w:r>
        <w:rPr>
          <w:rFonts w:cs="Times New Roman"/>
          <w:sz w:val="24"/>
          <w:szCs w:val="24"/>
        </w:rPr>
        <w:t xml:space="preserve"> </w:t>
      </w:r>
    </w:p>
    <w:p w:rsidR="00B37267" w:rsidRDefault="00B37267" w:rsidP="00B37267">
      <w:pPr>
        <w:pStyle w:val="ListParagraph"/>
        <w:numPr>
          <w:ilvl w:val="0"/>
          <w:numId w:val="5"/>
        </w:numPr>
        <w:spacing w:line="240" w:lineRule="auto"/>
        <w:rPr>
          <w:rFonts w:cs="Times New Roman"/>
          <w:sz w:val="24"/>
          <w:szCs w:val="24"/>
        </w:rPr>
      </w:pPr>
      <w:r>
        <w:rPr>
          <w:rFonts w:cs="Times New Roman"/>
          <w:sz w:val="24"/>
          <w:szCs w:val="24"/>
        </w:rPr>
        <w:t>List the equipments used in basic tests mentioned in 1</w:t>
      </w:r>
      <w:r w:rsidR="00794C81">
        <w:rPr>
          <w:rFonts w:cs="Times New Roman"/>
          <w:sz w:val="24"/>
          <w:szCs w:val="24"/>
        </w:rPr>
        <w:t>.</w:t>
      </w:r>
    </w:p>
    <w:p w:rsidR="00B37267" w:rsidRDefault="00B37267" w:rsidP="00B37267">
      <w:pPr>
        <w:pStyle w:val="ListParagraph"/>
        <w:numPr>
          <w:ilvl w:val="0"/>
          <w:numId w:val="5"/>
        </w:numPr>
        <w:spacing w:line="240" w:lineRule="auto"/>
        <w:rPr>
          <w:rFonts w:cs="Times New Roman"/>
          <w:sz w:val="24"/>
          <w:szCs w:val="24"/>
        </w:rPr>
      </w:pPr>
      <w:r w:rsidRPr="00784299">
        <w:rPr>
          <w:rFonts w:cs="Times New Roman"/>
          <w:sz w:val="24"/>
          <w:szCs w:val="24"/>
        </w:rPr>
        <w:t>Know the normal reference ra</w:t>
      </w:r>
      <w:r>
        <w:rPr>
          <w:rFonts w:cs="Times New Roman"/>
          <w:sz w:val="24"/>
          <w:szCs w:val="24"/>
        </w:rPr>
        <w:t>nges of the tests mentioned in 1</w:t>
      </w:r>
      <w:r w:rsidR="00794C81">
        <w:rPr>
          <w:rFonts w:cs="Times New Roman"/>
          <w:sz w:val="24"/>
          <w:szCs w:val="24"/>
        </w:rPr>
        <w:t>.</w:t>
      </w:r>
    </w:p>
    <w:p w:rsidR="00B37267" w:rsidRPr="00784299" w:rsidRDefault="00B37267" w:rsidP="00B37267">
      <w:pPr>
        <w:pStyle w:val="ListParagraph"/>
        <w:numPr>
          <w:ilvl w:val="0"/>
          <w:numId w:val="5"/>
        </w:numPr>
        <w:spacing w:after="0" w:line="240" w:lineRule="auto"/>
        <w:rPr>
          <w:sz w:val="24"/>
          <w:szCs w:val="24"/>
        </w:rPr>
      </w:pPr>
      <w:r w:rsidRPr="00784299">
        <w:rPr>
          <w:sz w:val="24"/>
          <w:szCs w:val="24"/>
        </w:rPr>
        <w:t>Recogni</w:t>
      </w:r>
      <w:r>
        <w:rPr>
          <w:sz w:val="24"/>
          <w:szCs w:val="24"/>
        </w:rPr>
        <w:t>z</w:t>
      </w:r>
      <w:r w:rsidRPr="00784299">
        <w:rPr>
          <w:sz w:val="24"/>
          <w:szCs w:val="24"/>
        </w:rPr>
        <w:t>e flags indicated in analy</w:t>
      </w:r>
      <w:r w:rsidR="00DC7790">
        <w:rPr>
          <w:sz w:val="24"/>
          <w:szCs w:val="24"/>
        </w:rPr>
        <w:t>z</w:t>
      </w:r>
      <w:r w:rsidRPr="00784299">
        <w:rPr>
          <w:sz w:val="24"/>
          <w:szCs w:val="24"/>
        </w:rPr>
        <w:t>er reports</w:t>
      </w:r>
      <w:r w:rsidR="00794C81">
        <w:rPr>
          <w:sz w:val="24"/>
          <w:szCs w:val="24"/>
        </w:rPr>
        <w:t>.</w:t>
      </w:r>
    </w:p>
    <w:p w:rsidR="00B37267" w:rsidRPr="002648C5" w:rsidRDefault="002648C5" w:rsidP="002648C5">
      <w:pPr>
        <w:pStyle w:val="ListParagraph"/>
        <w:numPr>
          <w:ilvl w:val="0"/>
          <w:numId w:val="5"/>
        </w:numPr>
        <w:spacing w:after="0" w:line="240" w:lineRule="auto"/>
        <w:rPr>
          <w:sz w:val="24"/>
          <w:szCs w:val="24"/>
        </w:rPr>
      </w:pPr>
      <w:r>
        <w:rPr>
          <w:sz w:val="24"/>
          <w:szCs w:val="24"/>
        </w:rPr>
        <w:t>Identify investigations performed to assess renal functions and interpret abnormal test results in renal failure and urinary tract infections</w:t>
      </w:r>
      <w:r w:rsidR="00794C81">
        <w:rPr>
          <w:sz w:val="24"/>
          <w:szCs w:val="24"/>
        </w:rPr>
        <w:t>.</w:t>
      </w:r>
      <w:r>
        <w:rPr>
          <w:sz w:val="24"/>
          <w:szCs w:val="24"/>
        </w:rPr>
        <w:t xml:space="preserve"> </w:t>
      </w:r>
    </w:p>
    <w:p w:rsidR="005C0C12" w:rsidRDefault="005C0C12" w:rsidP="005C0C12">
      <w:pPr>
        <w:pStyle w:val="ListParagraph"/>
        <w:numPr>
          <w:ilvl w:val="0"/>
          <w:numId w:val="5"/>
        </w:numPr>
        <w:spacing w:after="0" w:line="240" w:lineRule="auto"/>
        <w:rPr>
          <w:sz w:val="24"/>
          <w:szCs w:val="24"/>
        </w:rPr>
      </w:pPr>
      <w:r>
        <w:rPr>
          <w:sz w:val="24"/>
          <w:szCs w:val="24"/>
        </w:rPr>
        <w:t xml:space="preserve">Identify investigations performed to assess liver functions and interpret abnormal test results in acute and chronic hepatitis, </w:t>
      </w:r>
      <w:r w:rsidR="003977F1">
        <w:rPr>
          <w:sz w:val="24"/>
          <w:szCs w:val="24"/>
        </w:rPr>
        <w:t>liver failure, prehepatic, hepatic and post hepatic jaundice.</w:t>
      </w:r>
      <w:r>
        <w:rPr>
          <w:sz w:val="24"/>
          <w:szCs w:val="24"/>
        </w:rPr>
        <w:t xml:space="preserve"> </w:t>
      </w:r>
    </w:p>
    <w:p w:rsidR="005C0C12" w:rsidRDefault="006215BC" w:rsidP="00154C48">
      <w:pPr>
        <w:pStyle w:val="ListParagraph"/>
        <w:numPr>
          <w:ilvl w:val="0"/>
          <w:numId w:val="5"/>
        </w:numPr>
        <w:spacing w:after="0" w:line="240" w:lineRule="auto"/>
        <w:rPr>
          <w:sz w:val="24"/>
          <w:szCs w:val="24"/>
        </w:rPr>
      </w:pPr>
      <w:r>
        <w:rPr>
          <w:sz w:val="24"/>
          <w:szCs w:val="24"/>
        </w:rPr>
        <w:t>State the tests performed in a CSF sample and interpret the results of abnormal reports to arrive at an aetiological diagnosis</w:t>
      </w:r>
      <w:r w:rsidR="00794C81">
        <w:rPr>
          <w:sz w:val="24"/>
          <w:szCs w:val="24"/>
        </w:rPr>
        <w:t>.</w:t>
      </w:r>
    </w:p>
    <w:p w:rsidR="00154C48" w:rsidRPr="00784299" w:rsidRDefault="00154C48" w:rsidP="00154C48">
      <w:pPr>
        <w:pStyle w:val="ListParagraph"/>
        <w:numPr>
          <w:ilvl w:val="0"/>
          <w:numId w:val="5"/>
        </w:numPr>
        <w:spacing w:after="0" w:line="240" w:lineRule="auto"/>
        <w:rPr>
          <w:sz w:val="24"/>
          <w:szCs w:val="24"/>
        </w:rPr>
      </w:pPr>
      <w:r w:rsidRPr="00784299">
        <w:rPr>
          <w:sz w:val="24"/>
          <w:szCs w:val="24"/>
        </w:rPr>
        <w:t>List bedside tests used for patient care</w:t>
      </w:r>
      <w:r w:rsidR="002648C5">
        <w:rPr>
          <w:sz w:val="24"/>
          <w:szCs w:val="24"/>
        </w:rPr>
        <w:t xml:space="preserve"> (urine heat tests, Benedict tests, urine strip tests/dipstick, urine hcg)</w:t>
      </w:r>
    </w:p>
    <w:p w:rsidR="00154C48" w:rsidRDefault="00154C48" w:rsidP="00154C48">
      <w:pPr>
        <w:pStyle w:val="ListParagraph"/>
        <w:numPr>
          <w:ilvl w:val="0"/>
          <w:numId w:val="5"/>
        </w:numPr>
        <w:spacing w:after="0" w:line="240" w:lineRule="auto"/>
        <w:rPr>
          <w:sz w:val="24"/>
          <w:szCs w:val="24"/>
        </w:rPr>
      </w:pPr>
      <w:r w:rsidRPr="00784299">
        <w:rPr>
          <w:sz w:val="24"/>
          <w:szCs w:val="24"/>
        </w:rPr>
        <w:t>Describe the procedure for such bedside testing and their interpretation</w:t>
      </w:r>
      <w:r w:rsidR="00794C81">
        <w:rPr>
          <w:sz w:val="24"/>
          <w:szCs w:val="24"/>
        </w:rPr>
        <w:t>.</w:t>
      </w:r>
    </w:p>
    <w:p w:rsidR="006215BC" w:rsidRDefault="006215BC" w:rsidP="00154C48">
      <w:pPr>
        <w:pStyle w:val="ListParagraph"/>
        <w:numPr>
          <w:ilvl w:val="0"/>
          <w:numId w:val="5"/>
        </w:numPr>
        <w:spacing w:after="0" w:line="240" w:lineRule="auto"/>
        <w:rPr>
          <w:sz w:val="24"/>
          <w:szCs w:val="24"/>
        </w:rPr>
      </w:pPr>
      <w:r>
        <w:rPr>
          <w:sz w:val="24"/>
          <w:szCs w:val="24"/>
        </w:rPr>
        <w:t>List the biochemical investigations that are sent to reference laboratories</w:t>
      </w:r>
      <w:r w:rsidR="00631330">
        <w:rPr>
          <w:sz w:val="24"/>
          <w:szCs w:val="24"/>
        </w:rPr>
        <w:t xml:space="preserve"> and state the indications for the tests</w:t>
      </w:r>
      <w:r w:rsidR="00794C81">
        <w:rPr>
          <w:sz w:val="24"/>
          <w:szCs w:val="24"/>
        </w:rPr>
        <w:t>.</w:t>
      </w:r>
    </w:p>
    <w:p w:rsidR="00154C48" w:rsidRPr="00784299" w:rsidRDefault="00154C48" w:rsidP="00154C48">
      <w:pPr>
        <w:spacing w:line="240" w:lineRule="auto"/>
        <w:rPr>
          <w:sz w:val="24"/>
          <w:szCs w:val="24"/>
        </w:rPr>
      </w:pPr>
    </w:p>
    <w:p w:rsidR="00FA65C2" w:rsidRPr="00784299" w:rsidRDefault="00FA65C2" w:rsidP="00CA67AB">
      <w:pPr>
        <w:spacing w:line="240" w:lineRule="auto"/>
        <w:rPr>
          <w:b/>
          <w:sz w:val="24"/>
          <w:szCs w:val="24"/>
        </w:rPr>
      </w:pPr>
      <w:r w:rsidRPr="00784299">
        <w:rPr>
          <w:b/>
          <w:sz w:val="24"/>
          <w:szCs w:val="24"/>
        </w:rPr>
        <w:lastRenderedPageBreak/>
        <w:t xml:space="preserve">Histopathology </w:t>
      </w:r>
      <w:r w:rsidR="00E875A2">
        <w:rPr>
          <w:b/>
          <w:sz w:val="24"/>
          <w:szCs w:val="24"/>
        </w:rPr>
        <w:t>laboratory</w:t>
      </w:r>
    </w:p>
    <w:p w:rsidR="00FA65C2" w:rsidRPr="00784299" w:rsidRDefault="00FA65C2" w:rsidP="00CA67AB">
      <w:pPr>
        <w:spacing w:line="240" w:lineRule="auto"/>
        <w:rPr>
          <w:sz w:val="24"/>
          <w:szCs w:val="24"/>
        </w:rPr>
      </w:pPr>
      <w:r w:rsidRPr="00784299">
        <w:rPr>
          <w:sz w:val="24"/>
          <w:szCs w:val="24"/>
        </w:rPr>
        <w:t xml:space="preserve">The student should be able to </w:t>
      </w:r>
    </w:p>
    <w:p w:rsidR="00FA65C2" w:rsidRPr="00784299" w:rsidRDefault="00FA65C2" w:rsidP="00CA67AB">
      <w:pPr>
        <w:pStyle w:val="ListParagraph"/>
        <w:numPr>
          <w:ilvl w:val="0"/>
          <w:numId w:val="1"/>
        </w:numPr>
        <w:spacing w:line="240" w:lineRule="auto"/>
        <w:rPr>
          <w:sz w:val="24"/>
          <w:szCs w:val="24"/>
        </w:rPr>
      </w:pPr>
      <w:r w:rsidRPr="00784299">
        <w:rPr>
          <w:sz w:val="24"/>
          <w:szCs w:val="24"/>
        </w:rPr>
        <w:t>Identify the types of s</w:t>
      </w:r>
      <w:r w:rsidR="00F26BB4" w:rsidRPr="00784299">
        <w:rPr>
          <w:sz w:val="24"/>
          <w:szCs w:val="24"/>
        </w:rPr>
        <w:t xml:space="preserve">pecimens </w:t>
      </w:r>
      <w:r w:rsidRPr="00784299">
        <w:rPr>
          <w:sz w:val="24"/>
          <w:szCs w:val="24"/>
        </w:rPr>
        <w:t xml:space="preserve"> received in the laboratory for</w:t>
      </w:r>
    </w:p>
    <w:p w:rsidR="00FA65C2" w:rsidRPr="00784299" w:rsidRDefault="00FA65C2" w:rsidP="00CA67AB">
      <w:pPr>
        <w:pStyle w:val="ListParagraph"/>
        <w:numPr>
          <w:ilvl w:val="0"/>
          <w:numId w:val="2"/>
        </w:numPr>
        <w:spacing w:line="240" w:lineRule="auto"/>
        <w:rPr>
          <w:sz w:val="24"/>
          <w:szCs w:val="24"/>
        </w:rPr>
      </w:pPr>
      <w:r w:rsidRPr="00784299">
        <w:rPr>
          <w:sz w:val="24"/>
          <w:szCs w:val="24"/>
        </w:rPr>
        <w:t>Histopathology</w:t>
      </w:r>
    </w:p>
    <w:p w:rsidR="00FA65C2" w:rsidRPr="00784299" w:rsidRDefault="00FA65C2" w:rsidP="00CA67AB">
      <w:pPr>
        <w:pStyle w:val="ListParagraph"/>
        <w:numPr>
          <w:ilvl w:val="0"/>
          <w:numId w:val="2"/>
        </w:numPr>
        <w:spacing w:line="240" w:lineRule="auto"/>
        <w:rPr>
          <w:sz w:val="24"/>
          <w:szCs w:val="24"/>
        </w:rPr>
      </w:pPr>
      <w:r w:rsidRPr="00784299">
        <w:rPr>
          <w:sz w:val="24"/>
          <w:szCs w:val="24"/>
        </w:rPr>
        <w:t>Cytopathology</w:t>
      </w:r>
    </w:p>
    <w:p w:rsidR="00FA65C2" w:rsidRPr="00784299" w:rsidRDefault="00FA65C2" w:rsidP="00CA67AB">
      <w:pPr>
        <w:pStyle w:val="ListParagraph"/>
        <w:numPr>
          <w:ilvl w:val="0"/>
          <w:numId w:val="1"/>
        </w:numPr>
        <w:spacing w:line="240" w:lineRule="auto"/>
        <w:rPr>
          <w:sz w:val="24"/>
          <w:szCs w:val="24"/>
        </w:rPr>
      </w:pPr>
      <w:r w:rsidRPr="00784299">
        <w:rPr>
          <w:sz w:val="24"/>
          <w:szCs w:val="24"/>
        </w:rPr>
        <w:t>To state the following with regard to each of the specimen types</w:t>
      </w:r>
    </w:p>
    <w:p w:rsidR="006B2184" w:rsidRPr="00784299" w:rsidRDefault="006B2184" w:rsidP="00CA67AB">
      <w:pPr>
        <w:pStyle w:val="ListParagraph"/>
        <w:numPr>
          <w:ilvl w:val="0"/>
          <w:numId w:val="4"/>
        </w:numPr>
        <w:spacing w:line="240" w:lineRule="auto"/>
        <w:rPr>
          <w:sz w:val="24"/>
          <w:szCs w:val="24"/>
        </w:rPr>
      </w:pPr>
      <w:r w:rsidRPr="00784299">
        <w:rPr>
          <w:sz w:val="24"/>
          <w:szCs w:val="24"/>
        </w:rPr>
        <w:t xml:space="preserve">Procedures that are employed to obtain </w:t>
      </w:r>
      <w:r w:rsidR="00906740">
        <w:rPr>
          <w:sz w:val="24"/>
          <w:szCs w:val="24"/>
        </w:rPr>
        <w:t xml:space="preserve">the </w:t>
      </w:r>
      <w:r w:rsidRPr="00784299">
        <w:rPr>
          <w:sz w:val="24"/>
          <w:szCs w:val="24"/>
        </w:rPr>
        <w:t>samples</w:t>
      </w:r>
    </w:p>
    <w:p w:rsidR="00FA65C2" w:rsidRPr="00784299" w:rsidRDefault="00FA65C2" w:rsidP="00CA67AB">
      <w:pPr>
        <w:pStyle w:val="ListParagraph"/>
        <w:numPr>
          <w:ilvl w:val="0"/>
          <w:numId w:val="4"/>
        </w:numPr>
        <w:spacing w:line="240" w:lineRule="auto"/>
        <w:rPr>
          <w:sz w:val="24"/>
          <w:szCs w:val="24"/>
        </w:rPr>
      </w:pPr>
      <w:r w:rsidRPr="00784299">
        <w:rPr>
          <w:sz w:val="24"/>
          <w:szCs w:val="24"/>
        </w:rPr>
        <w:t>Type of container used</w:t>
      </w:r>
    </w:p>
    <w:p w:rsidR="00FA65C2" w:rsidRPr="00784299" w:rsidRDefault="00FA65C2" w:rsidP="00CA67AB">
      <w:pPr>
        <w:pStyle w:val="ListParagraph"/>
        <w:numPr>
          <w:ilvl w:val="0"/>
          <w:numId w:val="4"/>
        </w:numPr>
        <w:spacing w:line="240" w:lineRule="auto"/>
        <w:rPr>
          <w:sz w:val="24"/>
          <w:szCs w:val="24"/>
        </w:rPr>
      </w:pPr>
      <w:r w:rsidRPr="00784299">
        <w:rPr>
          <w:sz w:val="24"/>
          <w:szCs w:val="24"/>
        </w:rPr>
        <w:t>Type of transporting medium</w:t>
      </w:r>
    </w:p>
    <w:p w:rsidR="00FA65C2" w:rsidRPr="00784299" w:rsidRDefault="00FA65C2" w:rsidP="00CA67AB">
      <w:pPr>
        <w:pStyle w:val="ListParagraph"/>
        <w:numPr>
          <w:ilvl w:val="0"/>
          <w:numId w:val="4"/>
        </w:numPr>
        <w:spacing w:line="240" w:lineRule="auto"/>
        <w:rPr>
          <w:sz w:val="24"/>
          <w:szCs w:val="24"/>
        </w:rPr>
      </w:pPr>
      <w:r w:rsidRPr="00784299">
        <w:rPr>
          <w:sz w:val="24"/>
          <w:szCs w:val="24"/>
        </w:rPr>
        <w:t>Amount of transport medium to be added</w:t>
      </w:r>
    </w:p>
    <w:p w:rsidR="00FA65C2" w:rsidRPr="00784299" w:rsidRDefault="00FA65C2" w:rsidP="00CA67AB">
      <w:pPr>
        <w:pStyle w:val="ListParagraph"/>
        <w:numPr>
          <w:ilvl w:val="0"/>
          <w:numId w:val="4"/>
        </w:numPr>
        <w:spacing w:line="240" w:lineRule="auto"/>
        <w:rPr>
          <w:sz w:val="24"/>
          <w:szCs w:val="24"/>
        </w:rPr>
      </w:pPr>
      <w:r w:rsidRPr="00784299">
        <w:rPr>
          <w:sz w:val="24"/>
          <w:szCs w:val="24"/>
        </w:rPr>
        <w:t>Proper labeling of specimens</w:t>
      </w:r>
    </w:p>
    <w:p w:rsidR="00FA65C2" w:rsidRPr="00784299" w:rsidRDefault="00FA65C2" w:rsidP="00CA67AB">
      <w:pPr>
        <w:pStyle w:val="ListParagraph"/>
        <w:numPr>
          <w:ilvl w:val="0"/>
          <w:numId w:val="4"/>
        </w:numPr>
        <w:spacing w:line="240" w:lineRule="auto"/>
        <w:rPr>
          <w:sz w:val="24"/>
          <w:szCs w:val="24"/>
        </w:rPr>
      </w:pPr>
      <w:r w:rsidRPr="00784299">
        <w:rPr>
          <w:sz w:val="24"/>
          <w:szCs w:val="24"/>
        </w:rPr>
        <w:t>Details to be included in the accompanying request form</w:t>
      </w:r>
    </w:p>
    <w:p w:rsidR="00FA65C2" w:rsidRPr="00784299" w:rsidRDefault="00FA65C2" w:rsidP="00CA67AB">
      <w:pPr>
        <w:pStyle w:val="ListParagraph"/>
        <w:numPr>
          <w:ilvl w:val="0"/>
          <w:numId w:val="1"/>
        </w:numPr>
        <w:spacing w:line="240" w:lineRule="auto"/>
        <w:rPr>
          <w:sz w:val="24"/>
          <w:szCs w:val="24"/>
        </w:rPr>
      </w:pPr>
      <w:r w:rsidRPr="00784299">
        <w:rPr>
          <w:sz w:val="24"/>
          <w:szCs w:val="24"/>
        </w:rPr>
        <w:t>Explain the reasons for following the above procedures when collecting and</w:t>
      </w:r>
      <w:r w:rsidR="00F03C95" w:rsidRPr="00784299">
        <w:rPr>
          <w:sz w:val="24"/>
          <w:szCs w:val="24"/>
        </w:rPr>
        <w:t xml:space="preserve"> transporting </w:t>
      </w:r>
      <w:r w:rsidR="00F26BB4" w:rsidRPr="00784299">
        <w:rPr>
          <w:sz w:val="24"/>
          <w:szCs w:val="24"/>
        </w:rPr>
        <w:t>specimens for histopathology and cytopathology</w:t>
      </w:r>
      <w:r w:rsidR="0069230C">
        <w:rPr>
          <w:sz w:val="24"/>
          <w:szCs w:val="24"/>
        </w:rPr>
        <w:t>.</w:t>
      </w:r>
    </w:p>
    <w:p w:rsidR="00F26BB4" w:rsidRPr="00784299" w:rsidRDefault="00F26BB4" w:rsidP="00CA67AB">
      <w:pPr>
        <w:pStyle w:val="ListParagraph"/>
        <w:numPr>
          <w:ilvl w:val="0"/>
          <w:numId w:val="1"/>
        </w:numPr>
        <w:spacing w:line="240" w:lineRule="auto"/>
        <w:rPr>
          <w:sz w:val="24"/>
          <w:szCs w:val="24"/>
        </w:rPr>
      </w:pPr>
      <w:r w:rsidRPr="00784299">
        <w:rPr>
          <w:sz w:val="24"/>
          <w:szCs w:val="24"/>
        </w:rPr>
        <w:t>Observe and list the events that occur in the histopathology lab after a specimen is received in the laboratory</w:t>
      </w:r>
      <w:r w:rsidR="0069230C">
        <w:rPr>
          <w:sz w:val="24"/>
          <w:szCs w:val="24"/>
        </w:rPr>
        <w:t>.</w:t>
      </w:r>
    </w:p>
    <w:p w:rsidR="00F26BB4" w:rsidRPr="00784299" w:rsidRDefault="00F26BB4" w:rsidP="00CA67AB">
      <w:pPr>
        <w:pStyle w:val="ListParagraph"/>
        <w:numPr>
          <w:ilvl w:val="0"/>
          <w:numId w:val="1"/>
        </w:numPr>
        <w:spacing w:line="240" w:lineRule="auto"/>
        <w:rPr>
          <w:sz w:val="24"/>
          <w:szCs w:val="24"/>
        </w:rPr>
      </w:pPr>
      <w:r w:rsidRPr="00784299">
        <w:rPr>
          <w:sz w:val="24"/>
          <w:szCs w:val="24"/>
        </w:rPr>
        <w:t>Observe and outline the processing of histopathology and cytopathology specimens</w:t>
      </w:r>
      <w:r w:rsidR="0069230C">
        <w:rPr>
          <w:sz w:val="24"/>
          <w:szCs w:val="24"/>
        </w:rPr>
        <w:t>.</w:t>
      </w:r>
      <w:r w:rsidRPr="00784299">
        <w:rPr>
          <w:sz w:val="24"/>
          <w:szCs w:val="24"/>
        </w:rPr>
        <w:t xml:space="preserve"> </w:t>
      </w:r>
    </w:p>
    <w:p w:rsidR="0000463F" w:rsidRPr="00784299" w:rsidRDefault="0000463F" w:rsidP="00CA67AB">
      <w:pPr>
        <w:pStyle w:val="ListParagraph"/>
        <w:numPr>
          <w:ilvl w:val="0"/>
          <w:numId w:val="1"/>
        </w:numPr>
        <w:spacing w:line="240" w:lineRule="auto"/>
        <w:rPr>
          <w:sz w:val="24"/>
          <w:szCs w:val="24"/>
        </w:rPr>
      </w:pPr>
      <w:r w:rsidRPr="00784299">
        <w:rPr>
          <w:sz w:val="24"/>
          <w:szCs w:val="24"/>
        </w:rPr>
        <w:t xml:space="preserve">List the basic histochemical stains used </w:t>
      </w:r>
      <w:r w:rsidR="00EC10CE" w:rsidRPr="00784299">
        <w:rPr>
          <w:sz w:val="24"/>
          <w:szCs w:val="24"/>
        </w:rPr>
        <w:t>in</w:t>
      </w:r>
      <w:r w:rsidRPr="00784299">
        <w:rPr>
          <w:sz w:val="24"/>
          <w:szCs w:val="24"/>
        </w:rPr>
        <w:t xml:space="preserve"> histopathology and cytopathology</w:t>
      </w:r>
      <w:r w:rsidR="0069230C">
        <w:rPr>
          <w:sz w:val="24"/>
          <w:szCs w:val="24"/>
        </w:rPr>
        <w:t>.</w:t>
      </w:r>
    </w:p>
    <w:p w:rsidR="0000463F" w:rsidRPr="00784299" w:rsidRDefault="0069230C" w:rsidP="00CA67AB">
      <w:pPr>
        <w:pStyle w:val="ListParagraph"/>
        <w:numPr>
          <w:ilvl w:val="0"/>
          <w:numId w:val="1"/>
        </w:numPr>
        <w:spacing w:line="240" w:lineRule="auto"/>
        <w:rPr>
          <w:sz w:val="24"/>
          <w:szCs w:val="24"/>
        </w:rPr>
      </w:pPr>
      <w:r>
        <w:rPr>
          <w:sz w:val="24"/>
          <w:szCs w:val="24"/>
        </w:rPr>
        <w:t>S</w:t>
      </w:r>
      <w:r w:rsidR="002244DE" w:rsidRPr="00784299">
        <w:rPr>
          <w:sz w:val="24"/>
          <w:szCs w:val="24"/>
        </w:rPr>
        <w:t>tate</w:t>
      </w:r>
      <w:r w:rsidR="0000463F" w:rsidRPr="00784299">
        <w:rPr>
          <w:sz w:val="24"/>
          <w:szCs w:val="24"/>
        </w:rPr>
        <w:t xml:space="preserve"> rapid diagnostic tests that can be </w:t>
      </w:r>
      <w:r w:rsidR="002244DE" w:rsidRPr="00784299">
        <w:rPr>
          <w:sz w:val="24"/>
          <w:szCs w:val="24"/>
        </w:rPr>
        <w:t>performed in the histopathology laboratory</w:t>
      </w:r>
      <w:r>
        <w:rPr>
          <w:sz w:val="24"/>
          <w:szCs w:val="24"/>
        </w:rPr>
        <w:t>.</w:t>
      </w:r>
      <w:r w:rsidR="00EC10CE" w:rsidRPr="00784299">
        <w:rPr>
          <w:sz w:val="24"/>
          <w:szCs w:val="24"/>
        </w:rPr>
        <w:t xml:space="preserve"> </w:t>
      </w:r>
    </w:p>
    <w:p w:rsidR="002A178D" w:rsidRPr="00784299" w:rsidRDefault="002A178D" w:rsidP="00CA67AB">
      <w:pPr>
        <w:pStyle w:val="ListParagraph"/>
        <w:numPr>
          <w:ilvl w:val="0"/>
          <w:numId w:val="1"/>
        </w:numPr>
        <w:spacing w:line="240" w:lineRule="auto"/>
        <w:rPr>
          <w:sz w:val="24"/>
          <w:szCs w:val="24"/>
        </w:rPr>
      </w:pPr>
      <w:r w:rsidRPr="00784299">
        <w:rPr>
          <w:sz w:val="24"/>
          <w:szCs w:val="24"/>
        </w:rPr>
        <w:t>Explain the difference between cytological diagnosis and histological diagnosis</w:t>
      </w:r>
      <w:r w:rsidR="0069230C">
        <w:rPr>
          <w:sz w:val="24"/>
          <w:szCs w:val="24"/>
        </w:rPr>
        <w:t>.</w:t>
      </w:r>
    </w:p>
    <w:p w:rsidR="002A178D" w:rsidRPr="00784299" w:rsidRDefault="00224471" w:rsidP="00CA67AB">
      <w:pPr>
        <w:pStyle w:val="ListParagraph"/>
        <w:numPr>
          <w:ilvl w:val="0"/>
          <w:numId w:val="1"/>
        </w:numPr>
        <w:spacing w:line="240" w:lineRule="auto"/>
        <w:rPr>
          <w:sz w:val="24"/>
          <w:szCs w:val="24"/>
        </w:rPr>
      </w:pPr>
      <w:r w:rsidRPr="00784299">
        <w:rPr>
          <w:sz w:val="24"/>
          <w:szCs w:val="24"/>
        </w:rPr>
        <w:t>List the common sites where fine needle aspiration(FNAC) is performed</w:t>
      </w:r>
      <w:r w:rsidR="0069230C">
        <w:rPr>
          <w:sz w:val="24"/>
          <w:szCs w:val="24"/>
        </w:rPr>
        <w:t>.</w:t>
      </w:r>
    </w:p>
    <w:p w:rsidR="00224471" w:rsidRPr="00784299" w:rsidRDefault="00224471" w:rsidP="00CA67AB">
      <w:pPr>
        <w:pStyle w:val="ListParagraph"/>
        <w:numPr>
          <w:ilvl w:val="0"/>
          <w:numId w:val="1"/>
        </w:numPr>
        <w:spacing w:line="240" w:lineRule="auto"/>
        <w:rPr>
          <w:sz w:val="24"/>
          <w:szCs w:val="24"/>
        </w:rPr>
      </w:pPr>
      <w:r w:rsidRPr="00784299">
        <w:rPr>
          <w:sz w:val="24"/>
          <w:szCs w:val="24"/>
        </w:rPr>
        <w:t>State the advantages and limitations of FNAC</w:t>
      </w:r>
      <w:r w:rsidR="0069230C">
        <w:rPr>
          <w:sz w:val="24"/>
          <w:szCs w:val="24"/>
        </w:rPr>
        <w:t>.</w:t>
      </w:r>
    </w:p>
    <w:p w:rsidR="00224471" w:rsidRPr="00784299" w:rsidRDefault="00224471" w:rsidP="00CA67AB">
      <w:pPr>
        <w:pStyle w:val="ListParagraph"/>
        <w:numPr>
          <w:ilvl w:val="0"/>
          <w:numId w:val="1"/>
        </w:numPr>
        <w:spacing w:line="240" w:lineRule="auto"/>
        <w:rPr>
          <w:sz w:val="24"/>
          <w:szCs w:val="24"/>
        </w:rPr>
      </w:pPr>
      <w:r w:rsidRPr="00784299">
        <w:rPr>
          <w:sz w:val="24"/>
          <w:szCs w:val="24"/>
        </w:rPr>
        <w:t>Describe the aim, procedure and pathological basis of the Papanicola</w:t>
      </w:r>
      <w:r w:rsidR="0012328D" w:rsidRPr="00784299">
        <w:rPr>
          <w:sz w:val="24"/>
          <w:szCs w:val="24"/>
        </w:rPr>
        <w:t>o</w:t>
      </w:r>
      <w:r w:rsidRPr="00784299">
        <w:rPr>
          <w:sz w:val="24"/>
          <w:szCs w:val="24"/>
        </w:rPr>
        <w:t>u test</w:t>
      </w:r>
      <w:r w:rsidR="0069230C">
        <w:rPr>
          <w:sz w:val="24"/>
          <w:szCs w:val="24"/>
        </w:rPr>
        <w:t>.</w:t>
      </w:r>
    </w:p>
    <w:p w:rsidR="0069230C" w:rsidRDefault="0069230C" w:rsidP="001110A3">
      <w:pPr>
        <w:spacing w:line="240" w:lineRule="auto"/>
        <w:rPr>
          <w:rFonts w:cs="Times New Roman"/>
          <w:b/>
          <w:sz w:val="24"/>
          <w:szCs w:val="24"/>
        </w:rPr>
      </w:pPr>
    </w:p>
    <w:p w:rsidR="001110A3" w:rsidRPr="00C6630B" w:rsidRDefault="001110A3" w:rsidP="001110A3">
      <w:pPr>
        <w:spacing w:line="240" w:lineRule="auto"/>
        <w:rPr>
          <w:rFonts w:cs="Times New Roman"/>
          <w:sz w:val="24"/>
          <w:szCs w:val="24"/>
        </w:rPr>
      </w:pPr>
      <w:r w:rsidRPr="00C6630B">
        <w:rPr>
          <w:rFonts w:cs="Times New Roman"/>
          <w:b/>
          <w:sz w:val="24"/>
          <w:szCs w:val="24"/>
        </w:rPr>
        <w:t>Microbiology laboratory visit</w:t>
      </w:r>
    </w:p>
    <w:p w:rsidR="001110A3" w:rsidRDefault="001110A3" w:rsidP="001110A3">
      <w:pPr>
        <w:spacing w:line="240" w:lineRule="auto"/>
        <w:rPr>
          <w:rFonts w:cs="Times New Roman"/>
          <w:sz w:val="24"/>
          <w:szCs w:val="24"/>
        </w:rPr>
      </w:pPr>
      <w:r w:rsidRPr="00C6630B">
        <w:rPr>
          <w:rFonts w:cs="Times New Roman"/>
          <w:sz w:val="24"/>
          <w:szCs w:val="24"/>
        </w:rPr>
        <w:t>After completing the microbiology</w:t>
      </w:r>
      <w:r>
        <w:rPr>
          <w:rFonts w:cs="Times New Roman"/>
          <w:sz w:val="24"/>
          <w:szCs w:val="24"/>
        </w:rPr>
        <w:t xml:space="preserve"> laboratory visit students should be able to, </w:t>
      </w:r>
    </w:p>
    <w:p w:rsidR="001110A3" w:rsidRDefault="0069230C" w:rsidP="001110A3">
      <w:pPr>
        <w:pStyle w:val="ListParagraph"/>
        <w:numPr>
          <w:ilvl w:val="0"/>
          <w:numId w:val="23"/>
        </w:numPr>
        <w:spacing w:line="240" w:lineRule="auto"/>
        <w:rPr>
          <w:rFonts w:cs="Times New Roman"/>
          <w:sz w:val="24"/>
          <w:szCs w:val="24"/>
        </w:rPr>
      </w:pPr>
      <w:r>
        <w:rPr>
          <w:rFonts w:cs="Times New Roman"/>
          <w:sz w:val="24"/>
          <w:szCs w:val="24"/>
        </w:rPr>
        <w:t>E</w:t>
      </w:r>
      <w:r w:rsidR="001110A3">
        <w:rPr>
          <w:rFonts w:cs="Times New Roman"/>
          <w:sz w:val="24"/>
          <w:szCs w:val="24"/>
        </w:rPr>
        <w:t>xplain the basic functions of a microbiology laboratory.</w:t>
      </w:r>
    </w:p>
    <w:p w:rsidR="001110A3" w:rsidRDefault="001110A3" w:rsidP="001110A3">
      <w:pPr>
        <w:pStyle w:val="ListParagraph"/>
        <w:numPr>
          <w:ilvl w:val="0"/>
          <w:numId w:val="23"/>
        </w:numPr>
        <w:spacing w:line="240" w:lineRule="auto"/>
        <w:rPr>
          <w:rFonts w:cs="Times New Roman"/>
          <w:sz w:val="24"/>
          <w:szCs w:val="24"/>
        </w:rPr>
      </w:pPr>
      <w:r>
        <w:rPr>
          <w:rFonts w:cs="Times New Roman"/>
          <w:sz w:val="24"/>
          <w:szCs w:val="24"/>
        </w:rPr>
        <w:t xml:space="preserve">Discuss the principles of sample collection, storage, transport to include request from filling and specimen labeling in relation to samples being sent for microbiological investigations to include bacteriology, virology, mycology, serology and molecular biological investigations. </w:t>
      </w:r>
    </w:p>
    <w:p w:rsidR="001110A3" w:rsidRDefault="001110A3" w:rsidP="001110A3">
      <w:pPr>
        <w:pStyle w:val="ListParagraph"/>
        <w:numPr>
          <w:ilvl w:val="0"/>
          <w:numId w:val="23"/>
        </w:numPr>
        <w:spacing w:line="240" w:lineRule="auto"/>
        <w:rPr>
          <w:rFonts w:cs="Times New Roman"/>
          <w:sz w:val="24"/>
          <w:szCs w:val="24"/>
        </w:rPr>
      </w:pPr>
      <w:r>
        <w:rPr>
          <w:rFonts w:cs="Times New Roman"/>
          <w:sz w:val="24"/>
          <w:szCs w:val="24"/>
        </w:rPr>
        <w:t xml:space="preserve">Describe the approximate time durations taken to obtain results from commonly requested cultures to include urine, blood, sputum, pus/wound swabs </w:t>
      </w:r>
      <w:r w:rsidRPr="00C6630B">
        <w:rPr>
          <w:rFonts w:cs="Times New Roman"/>
          <w:sz w:val="24"/>
          <w:szCs w:val="24"/>
        </w:rPr>
        <w:t xml:space="preserve"> </w:t>
      </w:r>
      <w:r>
        <w:rPr>
          <w:rFonts w:cs="Times New Roman"/>
          <w:sz w:val="24"/>
          <w:szCs w:val="24"/>
        </w:rPr>
        <w:t>and stool cultures and antibiotic sensitivity testing</w:t>
      </w:r>
    </w:p>
    <w:p w:rsidR="001110A3" w:rsidRDefault="001110A3" w:rsidP="001110A3">
      <w:pPr>
        <w:pStyle w:val="ListParagraph"/>
        <w:numPr>
          <w:ilvl w:val="0"/>
          <w:numId w:val="23"/>
        </w:numPr>
        <w:spacing w:line="240" w:lineRule="auto"/>
        <w:rPr>
          <w:rFonts w:cs="Times New Roman"/>
          <w:sz w:val="24"/>
          <w:szCs w:val="24"/>
        </w:rPr>
      </w:pPr>
      <w:r>
        <w:rPr>
          <w:rFonts w:cs="Times New Roman"/>
          <w:sz w:val="24"/>
          <w:szCs w:val="24"/>
        </w:rPr>
        <w:t>Discuss the importance of interpretation of common culture reports in relation to infection, colonization and contamination</w:t>
      </w:r>
    </w:p>
    <w:p w:rsidR="001110A3" w:rsidRDefault="001110A3" w:rsidP="001110A3">
      <w:pPr>
        <w:pStyle w:val="ListParagraph"/>
        <w:numPr>
          <w:ilvl w:val="0"/>
          <w:numId w:val="23"/>
        </w:numPr>
        <w:spacing w:line="240" w:lineRule="auto"/>
        <w:rPr>
          <w:rFonts w:cs="Times New Roman"/>
          <w:sz w:val="24"/>
          <w:szCs w:val="24"/>
        </w:rPr>
      </w:pPr>
      <w:r>
        <w:rPr>
          <w:rFonts w:cs="Times New Roman"/>
          <w:sz w:val="24"/>
          <w:szCs w:val="24"/>
        </w:rPr>
        <w:t xml:space="preserve">Discuss the role of a microbiology team to include microbiologists, medical officers of microbiology, laboratory technicians and infection control nurses in patient management. </w:t>
      </w:r>
    </w:p>
    <w:p w:rsidR="001110A3" w:rsidRDefault="001110A3" w:rsidP="00CA67AB">
      <w:pPr>
        <w:pStyle w:val="ListParagraph"/>
        <w:numPr>
          <w:ilvl w:val="0"/>
          <w:numId w:val="23"/>
        </w:numPr>
        <w:spacing w:line="240" w:lineRule="auto"/>
        <w:rPr>
          <w:rFonts w:cs="Times New Roman"/>
          <w:sz w:val="24"/>
          <w:szCs w:val="24"/>
        </w:rPr>
      </w:pPr>
      <w:r>
        <w:rPr>
          <w:rFonts w:cs="Times New Roman"/>
          <w:sz w:val="24"/>
          <w:szCs w:val="24"/>
        </w:rPr>
        <w:t xml:space="preserve">Describe the different modes of communication that can be employed to ensure the proper communication of microbiological laboratory results for optimal patient management. </w:t>
      </w:r>
    </w:p>
    <w:p w:rsidR="006C4602" w:rsidRDefault="006C4602" w:rsidP="006C4602">
      <w:pPr>
        <w:spacing w:line="240" w:lineRule="auto"/>
        <w:rPr>
          <w:rFonts w:cs="Times New Roman"/>
          <w:sz w:val="24"/>
          <w:szCs w:val="24"/>
        </w:rPr>
      </w:pPr>
    </w:p>
    <w:p w:rsidR="0093743C" w:rsidRDefault="0093743C" w:rsidP="006C4602">
      <w:pPr>
        <w:spacing w:line="240" w:lineRule="auto"/>
        <w:rPr>
          <w:rFonts w:cs="Times New Roman"/>
          <w:sz w:val="24"/>
          <w:szCs w:val="24"/>
        </w:rPr>
      </w:pPr>
    </w:p>
    <w:p w:rsidR="006C4602" w:rsidRPr="00784299" w:rsidRDefault="006C4602" w:rsidP="006C4602">
      <w:pPr>
        <w:spacing w:line="240" w:lineRule="auto"/>
        <w:rPr>
          <w:rFonts w:cs="Times New Roman"/>
          <w:b/>
          <w:sz w:val="24"/>
          <w:szCs w:val="24"/>
        </w:rPr>
      </w:pPr>
      <w:r w:rsidRPr="00784299">
        <w:rPr>
          <w:rFonts w:cs="Times New Roman"/>
          <w:b/>
          <w:sz w:val="24"/>
          <w:szCs w:val="24"/>
        </w:rPr>
        <w:lastRenderedPageBreak/>
        <w:t>Blood bank</w:t>
      </w:r>
    </w:p>
    <w:p w:rsidR="006C4602" w:rsidRPr="00784299" w:rsidRDefault="006C4602" w:rsidP="006C4602">
      <w:pPr>
        <w:spacing w:line="240" w:lineRule="auto"/>
        <w:rPr>
          <w:rFonts w:cs="Times New Roman"/>
          <w:b/>
          <w:sz w:val="24"/>
          <w:szCs w:val="24"/>
        </w:rPr>
      </w:pPr>
      <w:r w:rsidRPr="00784299">
        <w:rPr>
          <w:rFonts w:cs="Times New Roman"/>
          <w:b/>
          <w:sz w:val="24"/>
          <w:szCs w:val="24"/>
        </w:rPr>
        <w:t>Pre requisite knowledge</w:t>
      </w:r>
    </w:p>
    <w:p w:rsidR="006C4602" w:rsidRPr="00784299" w:rsidRDefault="006C4602" w:rsidP="006C4602">
      <w:pPr>
        <w:pStyle w:val="ListParagraph"/>
        <w:numPr>
          <w:ilvl w:val="0"/>
          <w:numId w:val="15"/>
        </w:numPr>
        <w:spacing w:line="240" w:lineRule="auto"/>
        <w:rPr>
          <w:rFonts w:cs="Times New Roman"/>
          <w:sz w:val="24"/>
          <w:szCs w:val="24"/>
        </w:rPr>
      </w:pPr>
      <w:r w:rsidRPr="00784299">
        <w:rPr>
          <w:rFonts w:cs="Times New Roman"/>
          <w:sz w:val="24"/>
          <w:szCs w:val="24"/>
        </w:rPr>
        <w:t>Normal composition of blood</w:t>
      </w:r>
    </w:p>
    <w:p w:rsidR="006C4602" w:rsidRPr="00784299" w:rsidRDefault="006C4602" w:rsidP="006C4602">
      <w:pPr>
        <w:pStyle w:val="ListParagraph"/>
        <w:numPr>
          <w:ilvl w:val="0"/>
          <w:numId w:val="15"/>
        </w:numPr>
        <w:spacing w:line="240" w:lineRule="auto"/>
        <w:rPr>
          <w:rFonts w:cs="Times New Roman"/>
          <w:sz w:val="24"/>
          <w:szCs w:val="24"/>
        </w:rPr>
      </w:pPr>
      <w:r w:rsidRPr="00784299">
        <w:rPr>
          <w:rFonts w:cs="Times New Roman"/>
          <w:sz w:val="24"/>
          <w:szCs w:val="24"/>
        </w:rPr>
        <w:t>Normal life span of the components of blood</w:t>
      </w:r>
    </w:p>
    <w:p w:rsidR="006C4602" w:rsidRPr="00784299" w:rsidRDefault="006C4602" w:rsidP="006C4602">
      <w:pPr>
        <w:pStyle w:val="ListParagraph"/>
        <w:numPr>
          <w:ilvl w:val="0"/>
          <w:numId w:val="15"/>
        </w:numPr>
        <w:spacing w:line="240" w:lineRule="auto"/>
        <w:rPr>
          <w:rFonts w:cs="Times New Roman"/>
          <w:sz w:val="24"/>
          <w:szCs w:val="24"/>
        </w:rPr>
      </w:pPr>
      <w:r w:rsidRPr="00784299">
        <w:rPr>
          <w:rFonts w:cs="Times New Roman"/>
          <w:sz w:val="24"/>
          <w:szCs w:val="24"/>
        </w:rPr>
        <w:t>Physiological basis of major and minor blood groups in humans</w:t>
      </w:r>
    </w:p>
    <w:p w:rsidR="006C4602" w:rsidRPr="00784299" w:rsidRDefault="006C4602" w:rsidP="006C4602">
      <w:pPr>
        <w:pStyle w:val="ListParagraph"/>
        <w:numPr>
          <w:ilvl w:val="0"/>
          <w:numId w:val="15"/>
        </w:numPr>
        <w:spacing w:line="240" w:lineRule="auto"/>
        <w:rPr>
          <w:rFonts w:cs="Times New Roman"/>
          <w:sz w:val="24"/>
          <w:szCs w:val="24"/>
        </w:rPr>
      </w:pPr>
      <w:r w:rsidRPr="00784299">
        <w:rPr>
          <w:rFonts w:cs="Times New Roman"/>
          <w:sz w:val="24"/>
          <w:szCs w:val="24"/>
        </w:rPr>
        <w:t>Microbiological organisms transmitted by blood and blood products</w:t>
      </w:r>
    </w:p>
    <w:p w:rsidR="006C4602" w:rsidRPr="00784299" w:rsidRDefault="006C4602" w:rsidP="006C4602">
      <w:pPr>
        <w:pStyle w:val="ListParagraph"/>
        <w:numPr>
          <w:ilvl w:val="0"/>
          <w:numId w:val="15"/>
        </w:numPr>
        <w:spacing w:line="240" w:lineRule="auto"/>
        <w:rPr>
          <w:rFonts w:cs="Times New Roman"/>
          <w:sz w:val="24"/>
          <w:szCs w:val="24"/>
        </w:rPr>
      </w:pPr>
      <w:r w:rsidRPr="00784299">
        <w:rPr>
          <w:rFonts w:cs="Times New Roman"/>
          <w:sz w:val="24"/>
          <w:szCs w:val="24"/>
        </w:rPr>
        <w:t>Immmunological basis of antigen antibody reactions</w:t>
      </w:r>
    </w:p>
    <w:p w:rsidR="006C4602" w:rsidRPr="00784299" w:rsidRDefault="006C4602" w:rsidP="006C4602">
      <w:pPr>
        <w:spacing w:line="240" w:lineRule="auto"/>
        <w:rPr>
          <w:rFonts w:cs="Times New Roman"/>
          <w:sz w:val="24"/>
          <w:szCs w:val="24"/>
        </w:rPr>
      </w:pPr>
      <w:r w:rsidRPr="00784299">
        <w:rPr>
          <w:rFonts w:cs="Times New Roman"/>
          <w:sz w:val="24"/>
          <w:szCs w:val="24"/>
        </w:rPr>
        <w:t xml:space="preserve">Students should be able to </w:t>
      </w:r>
    </w:p>
    <w:p w:rsidR="006C4602" w:rsidRPr="00784299" w:rsidRDefault="006C4602" w:rsidP="006C4602">
      <w:pPr>
        <w:pStyle w:val="ListParagraph"/>
        <w:numPr>
          <w:ilvl w:val="0"/>
          <w:numId w:val="7"/>
        </w:numPr>
        <w:spacing w:line="240" w:lineRule="auto"/>
        <w:rPr>
          <w:rFonts w:cs="Times New Roman"/>
          <w:sz w:val="24"/>
          <w:szCs w:val="24"/>
        </w:rPr>
      </w:pPr>
      <w:r w:rsidRPr="00784299">
        <w:rPr>
          <w:rFonts w:cs="Times New Roman"/>
          <w:sz w:val="24"/>
          <w:szCs w:val="24"/>
        </w:rPr>
        <w:t>Identify the different sections of the blood bank</w:t>
      </w:r>
      <w:r>
        <w:rPr>
          <w:rFonts w:cs="Times New Roman"/>
          <w:sz w:val="24"/>
          <w:szCs w:val="24"/>
        </w:rPr>
        <w:t>.</w:t>
      </w:r>
    </w:p>
    <w:p w:rsidR="006C4602" w:rsidRPr="00784299" w:rsidRDefault="006C4602" w:rsidP="006C4602">
      <w:pPr>
        <w:pStyle w:val="ListParagraph"/>
        <w:numPr>
          <w:ilvl w:val="0"/>
          <w:numId w:val="7"/>
        </w:numPr>
        <w:spacing w:line="240" w:lineRule="auto"/>
        <w:rPr>
          <w:rFonts w:cs="Times New Roman"/>
          <w:sz w:val="24"/>
          <w:szCs w:val="24"/>
        </w:rPr>
      </w:pPr>
      <w:r w:rsidRPr="00784299">
        <w:rPr>
          <w:rFonts w:cs="Times New Roman"/>
          <w:sz w:val="24"/>
          <w:szCs w:val="24"/>
        </w:rPr>
        <w:t>List the donor selection criteria</w:t>
      </w:r>
      <w:r>
        <w:rPr>
          <w:rFonts w:cs="Times New Roman"/>
          <w:sz w:val="24"/>
          <w:szCs w:val="24"/>
        </w:rPr>
        <w:t>.</w:t>
      </w:r>
    </w:p>
    <w:p w:rsidR="006C4602" w:rsidRPr="00784299" w:rsidRDefault="006C4602" w:rsidP="006C4602">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 xml:space="preserve">Describe the </w:t>
      </w:r>
      <w:r w:rsidR="00F7759D">
        <w:rPr>
          <w:rFonts w:cs="Times New Roman"/>
          <w:sz w:val="24"/>
          <w:szCs w:val="24"/>
        </w:rPr>
        <w:t>b</w:t>
      </w:r>
      <w:r w:rsidRPr="00784299">
        <w:rPr>
          <w:rFonts w:cs="Times New Roman"/>
          <w:sz w:val="24"/>
          <w:szCs w:val="24"/>
        </w:rPr>
        <w:t>lood donating procedure</w:t>
      </w:r>
      <w:r>
        <w:rPr>
          <w:rFonts w:cs="Times New Roman"/>
          <w:sz w:val="24"/>
          <w:szCs w:val="24"/>
        </w:rPr>
        <w:t>.</w:t>
      </w:r>
    </w:p>
    <w:p w:rsidR="006C4602" w:rsidRPr="00784299" w:rsidRDefault="006C4602" w:rsidP="006C4602">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Describe blood screening procedure</w:t>
      </w:r>
      <w:r>
        <w:rPr>
          <w:rFonts w:cs="Times New Roman"/>
          <w:sz w:val="24"/>
          <w:szCs w:val="24"/>
        </w:rPr>
        <w:t>.</w:t>
      </w:r>
    </w:p>
    <w:p w:rsidR="006C4602" w:rsidRPr="00784299" w:rsidRDefault="006C4602" w:rsidP="006C4602">
      <w:pPr>
        <w:pStyle w:val="ListParagraph"/>
        <w:numPr>
          <w:ilvl w:val="0"/>
          <w:numId w:val="7"/>
        </w:numPr>
        <w:spacing w:line="240" w:lineRule="auto"/>
        <w:rPr>
          <w:rFonts w:cs="Times New Roman"/>
          <w:sz w:val="24"/>
          <w:szCs w:val="24"/>
        </w:rPr>
      </w:pPr>
      <w:r w:rsidRPr="00784299">
        <w:rPr>
          <w:rFonts w:cs="Times New Roman"/>
          <w:sz w:val="24"/>
          <w:szCs w:val="24"/>
        </w:rPr>
        <w:t>Identify blood groups using forward and reverse grouping</w:t>
      </w:r>
      <w:r>
        <w:rPr>
          <w:rFonts w:cs="Times New Roman"/>
          <w:sz w:val="24"/>
          <w:szCs w:val="24"/>
        </w:rPr>
        <w:t>.</w:t>
      </w:r>
    </w:p>
    <w:p w:rsidR="006C4602" w:rsidRPr="00784299" w:rsidRDefault="006C4602" w:rsidP="006C4602">
      <w:pPr>
        <w:pStyle w:val="ListParagraph"/>
        <w:numPr>
          <w:ilvl w:val="0"/>
          <w:numId w:val="7"/>
        </w:numPr>
        <w:spacing w:line="240" w:lineRule="auto"/>
        <w:rPr>
          <w:rFonts w:cs="Times New Roman"/>
          <w:sz w:val="24"/>
          <w:szCs w:val="24"/>
        </w:rPr>
      </w:pPr>
      <w:r w:rsidRPr="00784299">
        <w:rPr>
          <w:rFonts w:cs="Times New Roman"/>
          <w:sz w:val="24"/>
          <w:szCs w:val="24"/>
        </w:rPr>
        <w:t>Perform blood grouping and cross matching</w:t>
      </w:r>
      <w:r>
        <w:rPr>
          <w:rFonts w:cs="Times New Roman"/>
          <w:sz w:val="24"/>
          <w:szCs w:val="24"/>
        </w:rPr>
        <w:t>.</w:t>
      </w:r>
    </w:p>
    <w:p w:rsidR="006C4602" w:rsidRPr="00784299" w:rsidRDefault="006C4602" w:rsidP="006C4602">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 xml:space="preserve">List </w:t>
      </w:r>
      <w:r>
        <w:rPr>
          <w:rFonts w:cs="Times New Roman"/>
          <w:sz w:val="24"/>
          <w:szCs w:val="24"/>
        </w:rPr>
        <w:t xml:space="preserve">the clinical use of </w:t>
      </w:r>
      <w:r w:rsidRPr="00784299">
        <w:rPr>
          <w:rFonts w:cs="Times New Roman"/>
          <w:sz w:val="24"/>
          <w:szCs w:val="24"/>
        </w:rPr>
        <w:t>blood components</w:t>
      </w:r>
      <w:r>
        <w:rPr>
          <w:rFonts w:cs="Times New Roman"/>
          <w:sz w:val="24"/>
          <w:szCs w:val="24"/>
        </w:rPr>
        <w:t>.</w:t>
      </w:r>
      <w:r w:rsidRPr="00784299">
        <w:rPr>
          <w:rFonts w:cs="Times New Roman"/>
          <w:sz w:val="24"/>
          <w:szCs w:val="24"/>
        </w:rPr>
        <w:t xml:space="preserve"> </w:t>
      </w:r>
    </w:p>
    <w:p w:rsidR="006C4602" w:rsidRPr="00784299" w:rsidRDefault="006C4602" w:rsidP="006C4602">
      <w:pPr>
        <w:pStyle w:val="ListParagraph"/>
        <w:numPr>
          <w:ilvl w:val="0"/>
          <w:numId w:val="7"/>
        </w:numPr>
        <w:spacing w:line="240" w:lineRule="auto"/>
        <w:rPr>
          <w:rFonts w:cs="Times New Roman"/>
          <w:sz w:val="24"/>
          <w:szCs w:val="24"/>
        </w:rPr>
      </w:pPr>
      <w:r w:rsidRPr="00784299">
        <w:rPr>
          <w:rFonts w:cs="Times New Roman"/>
          <w:sz w:val="24"/>
          <w:szCs w:val="24"/>
        </w:rPr>
        <w:t>Explain how the blood components are prepared and stored</w:t>
      </w:r>
      <w:r>
        <w:rPr>
          <w:rFonts w:cs="Times New Roman"/>
          <w:sz w:val="24"/>
          <w:szCs w:val="24"/>
        </w:rPr>
        <w:t>.</w:t>
      </w:r>
    </w:p>
    <w:p w:rsidR="006C4602" w:rsidRPr="00784299" w:rsidRDefault="006C4602" w:rsidP="006C4602">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State the indications for transfusion of the various blood components</w:t>
      </w:r>
      <w:r>
        <w:rPr>
          <w:rFonts w:cs="Times New Roman"/>
          <w:sz w:val="24"/>
          <w:szCs w:val="24"/>
        </w:rPr>
        <w:t>.</w:t>
      </w:r>
    </w:p>
    <w:p w:rsidR="006C4602" w:rsidRPr="00784299" w:rsidRDefault="006C4602" w:rsidP="006C4602">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List common infectious disease risks of blood product transfusions</w:t>
      </w:r>
      <w:r>
        <w:rPr>
          <w:rFonts w:cs="Times New Roman"/>
          <w:sz w:val="24"/>
          <w:szCs w:val="24"/>
        </w:rPr>
        <w:t>.</w:t>
      </w:r>
    </w:p>
    <w:p w:rsidR="006C4602" w:rsidRPr="00784299" w:rsidRDefault="006C4602" w:rsidP="006C4602">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List the types of transfusion reactions</w:t>
      </w:r>
      <w:r>
        <w:rPr>
          <w:rFonts w:cs="Times New Roman"/>
          <w:sz w:val="24"/>
          <w:szCs w:val="24"/>
        </w:rPr>
        <w:t>.</w:t>
      </w:r>
    </w:p>
    <w:p w:rsidR="006C4602" w:rsidRPr="00784299" w:rsidRDefault="006C4602" w:rsidP="006C4602">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 xml:space="preserve">Describe the pathophysiology, clinical presentations, </w:t>
      </w:r>
      <w:r>
        <w:rPr>
          <w:rFonts w:cs="Times New Roman"/>
          <w:sz w:val="24"/>
          <w:szCs w:val="24"/>
        </w:rPr>
        <w:t xml:space="preserve">identification </w:t>
      </w:r>
      <w:r w:rsidRPr="00784299">
        <w:rPr>
          <w:rFonts w:cs="Times New Roman"/>
          <w:sz w:val="24"/>
          <w:szCs w:val="24"/>
        </w:rPr>
        <w:t>and management of  transfusion reactions</w:t>
      </w:r>
      <w:r>
        <w:rPr>
          <w:rFonts w:cs="Times New Roman"/>
          <w:sz w:val="24"/>
          <w:szCs w:val="24"/>
        </w:rPr>
        <w:t>.</w:t>
      </w:r>
      <w:r w:rsidRPr="00784299">
        <w:rPr>
          <w:rFonts w:cs="Times New Roman"/>
          <w:sz w:val="24"/>
          <w:szCs w:val="24"/>
        </w:rPr>
        <w:t xml:space="preserve"> </w:t>
      </w:r>
    </w:p>
    <w:p w:rsidR="006C4602" w:rsidRPr="00784299" w:rsidRDefault="006C4602" w:rsidP="006C4602">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Explain the importance of blood specimen labeling, the process of issuing and administering blood products, including patient safety checks, required infusion times, and appropriate blood product storage limitations once products are issued from the blood bank</w:t>
      </w:r>
      <w:r>
        <w:rPr>
          <w:rFonts w:cs="Times New Roman"/>
          <w:sz w:val="24"/>
          <w:szCs w:val="24"/>
        </w:rPr>
        <w:t>.</w:t>
      </w:r>
      <w:r w:rsidRPr="00784299">
        <w:rPr>
          <w:rFonts w:cs="Times New Roman"/>
          <w:sz w:val="24"/>
          <w:szCs w:val="24"/>
        </w:rPr>
        <w:t xml:space="preserve"> </w:t>
      </w:r>
    </w:p>
    <w:p w:rsidR="006C4602" w:rsidRPr="00784299" w:rsidRDefault="006C4602" w:rsidP="006C4602">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Explain the pathological basis of h</w:t>
      </w:r>
      <w:r w:rsidR="00F7759D">
        <w:rPr>
          <w:rFonts w:cs="Times New Roman"/>
          <w:sz w:val="24"/>
          <w:szCs w:val="24"/>
        </w:rPr>
        <w:t>a</w:t>
      </w:r>
      <w:r w:rsidRPr="00784299">
        <w:rPr>
          <w:rFonts w:cs="Times New Roman"/>
          <w:sz w:val="24"/>
          <w:szCs w:val="24"/>
        </w:rPr>
        <w:t xml:space="preserve">emolytic disease of the newborn and prenatal compatibility testing. </w:t>
      </w:r>
    </w:p>
    <w:p w:rsidR="006C4602" w:rsidRPr="00784299" w:rsidRDefault="006C4602" w:rsidP="006C4602">
      <w:pPr>
        <w:pStyle w:val="ListParagraph"/>
        <w:numPr>
          <w:ilvl w:val="0"/>
          <w:numId w:val="7"/>
        </w:numPr>
        <w:autoSpaceDE w:val="0"/>
        <w:autoSpaceDN w:val="0"/>
        <w:adjustRightInd w:val="0"/>
        <w:spacing w:after="0" w:line="240" w:lineRule="auto"/>
        <w:rPr>
          <w:rFonts w:cs="Times New Roman"/>
          <w:sz w:val="24"/>
          <w:szCs w:val="24"/>
        </w:rPr>
      </w:pPr>
      <w:r w:rsidRPr="00784299">
        <w:rPr>
          <w:rFonts w:cs="Times New Roman"/>
          <w:sz w:val="24"/>
          <w:szCs w:val="24"/>
        </w:rPr>
        <w:t>Explain the pathophysiology of  Rh immune globulin prophylaxis in preventing h</w:t>
      </w:r>
      <w:r w:rsidR="00F7759D">
        <w:rPr>
          <w:rFonts w:cs="Times New Roman"/>
          <w:sz w:val="24"/>
          <w:szCs w:val="24"/>
        </w:rPr>
        <w:t>a</w:t>
      </w:r>
      <w:r w:rsidRPr="00784299">
        <w:rPr>
          <w:rFonts w:cs="Times New Roman"/>
          <w:sz w:val="24"/>
          <w:szCs w:val="24"/>
        </w:rPr>
        <w:t>emolytic disease of the  newborn</w:t>
      </w:r>
      <w:r>
        <w:rPr>
          <w:rFonts w:cs="Times New Roman"/>
          <w:sz w:val="24"/>
          <w:szCs w:val="24"/>
        </w:rPr>
        <w:t>.</w:t>
      </w:r>
    </w:p>
    <w:p w:rsidR="006C4602" w:rsidRPr="00784299" w:rsidRDefault="006C4602" w:rsidP="006C4602">
      <w:pPr>
        <w:pStyle w:val="ListParagraph"/>
        <w:numPr>
          <w:ilvl w:val="0"/>
          <w:numId w:val="7"/>
        </w:numPr>
        <w:spacing w:line="240" w:lineRule="auto"/>
        <w:rPr>
          <w:rFonts w:cs="Times New Roman"/>
          <w:sz w:val="24"/>
          <w:szCs w:val="24"/>
        </w:rPr>
      </w:pPr>
      <w:r w:rsidRPr="00784299">
        <w:rPr>
          <w:rFonts w:cs="Times New Roman"/>
          <w:sz w:val="24"/>
          <w:szCs w:val="24"/>
        </w:rPr>
        <w:t>List giving reasons the tests performed in</w:t>
      </w:r>
    </w:p>
    <w:p w:rsidR="006C4602" w:rsidRPr="00784299" w:rsidRDefault="006C4602" w:rsidP="006C4602">
      <w:pPr>
        <w:pStyle w:val="ListParagraph"/>
        <w:numPr>
          <w:ilvl w:val="1"/>
          <w:numId w:val="7"/>
        </w:numPr>
        <w:spacing w:line="240" w:lineRule="auto"/>
        <w:rPr>
          <w:rFonts w:cs="Times New Roman"/>
          <w:sz w:val="24"/>
          <w:szCs w:val="24"/>
        </w:rPr>
      </w:pPr>
      <w:r w:rsidRPr="00784299">
        <w:rPr>
          <w:rFonts w:cs="Times New Roman"/>
          <w:sz w:val="24"/>
          <w:szCs w:val="24"/>
        </w:rPr>
        <w:t>investigating a transfusion reaction</w:t>
      </w:r>
      <w:r>
        <w:rPr>
          <w:rFonts w:cs="Times New Roman"/>
          <w:sz w:val="24"/>
          <w:szCs w:val="24"/>
        </w:rPr>
        <w:t>.</w:t>
      </w:r>
    </w:p>
    <w:p w:rsidR="006C4602" w:rsidRPr="00784299" w:rsidRDefault="006C4602" w:rsidP="006C4602">
      <w:pPr>
        <w:pStyle w:val="ListParagraph"/>
        <w:numPr>
          <w:ilvl w:val="1"/>
          <w:numId w:val="7"/>
        </w:numPr>
        <w:spacing w:line="240" w:lineRule="auto"/>
        <w:rPr>
          <w:rFonts w:cs="Times New Roman"/>
          <w:sz w:val="24"/>
          <w:szCs w:val="24"/>
        </w:rPr>
      </w:pPr>
      <w:r w:rsidRPr="00784299">
        <w:rPr>
          <w:rFonts w:cs="Times New Roman"/>
          <w:sz w:val="24"/>
          <w:szCs w:val="24"/>
        </w:rPr>
        <w:t>haemolytic disease of the newborn</w:t>
      </w:r>
      <w:r>
        <w:rPr>
          <w:rFonts w:cs="Times New Roman"/>
          <w:sz w:val="24"/>
          <w:szCs w:val="24"/>
        </w:rPr>
        <w:t>.</w:t>
      </w:r>
    </w:p>
    <w:p w:rsidR="006C4602" w:rsidRPr="006C4602" w:rsidRDefault="006C4602" w:rsidP="006C4602">
      <w:pPr>
        <w:spacing w:line="240" w:lineRule="auto"/>
        <w:rPr>
          <w:rFonts w:cs="Times New Roman"/>
          <w:sz w:val="24"/>
          <w:szCs w:val="24"/>
        </w:rPr>
      </w:pPr>
    </w:p>
    <w:sectPr w:rsidR="006C4602" w:rsidRPr="006C4602" w:rsidSect="00945F61">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951" w:rsidRDefault="00A97951" w:rsidP="005F7818">
      <w:pPr>
        <w:spacing w:after="0" w:line="240" w:lineRule="auto"/>
      </w:pPr>
      <w:r>
        <w:separator/>
      </w:r>
    </w:p>
  </w:endnote>
  <w:endnote w:type="continuationSeparator" w:id="1">
    <w:p w:rsidR="00A97951" w:rsidRDefault="00A97951" w:rsidP="005F7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18" w:rsidRDefault="005F7818">
    <w:pPr>
      <w:pStyle w:val="Footer"/>
      <w:pBdr>
        <w:top w:val="thinThickSmallGap" w:sz="24" w:space="1" w:color="622423" w:themeColor="accent2" w:themeShade="7F"/>
      </w:pBdr>
      <w:rPr>
        <w:rFonts w:asciiTheme="majorHAnsi" w:hAnsiTheme="majorHAnsi"/>
      </w:rPr>
    </w:pPr>
    <w:r>
      <w:rPr>
        <w:rFonts w:asciiTheme="majorHAnsi" w:hAnsiTheme="majorHAnsi"/>
      </w:rPr>
      <w:t>Department of Pathology, Faculty of Medicine, University of Peradeniya</w:t>
    </w:r>
    <w:r>
      <w:rPr>
        <w:rFonts w:asciiTheme="majorHAnsi" w:hAnsiTheme="majorHAnsi"/>
      </w:rPr>
      <w:ptab w:relativeTo="margin" w:alignment="right" w:leader="none"/>
    </w:r>
    <w:r>
      <w:rPr>
        <w:rFonts w:asciiTheme="majorHAnsi" w:hAnsiTheme="majorHAnsi"/>
      </w:rPr>
      <w:t xml:space="preserve">Page </w:t>
    </w:r>
    <w:fldSimple w:instr=" PAGE   \* MERGEFORMAT ">
      <w:r w:rsidR="00F7759D" w:rsidRPr="00F7759D">
        <w:rPr>
          <w:rFonts w:asciiTheme="majorHAnsi" w:hAnsiTheme="majorHAnsi"/>
          <w:noProof/>
        </w:rPr>
        <w:t>4</w:t>
      </w:r>
    </w:fldSimple>
  </w:p>
  <w:p w:rsidR="005F7818" w:rsidRDefault="005F78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951" w:rsidRDefault="00A97951" w:rsidP="005F7818">
      <w:pPr>
        <w:spacing w:after="0" w:line="240" w:lineRule="auto"/>
      </w:pPr>
      <w:r>
        <w:separator/>
      </w:r>
    </w:p>
  </w:footnote>
  <w:footnote w:type="continuationSeparator" w:id="1">
    <w:p w:rsidR="00A97951" w:rsidRDefault="00A97951" w:rsidP="005F7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445"/>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131736"/>
    <w:multiLevelType w:val="hybridMultilevel"/>
    <w:tmpl w:val="46E40FA8"/>
    <w:lvl w:ilvl="0" w:tplc="0409000F">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528BD"/>
    <w:multiLevelType w:val="hybridMultilevel"/>
    <w:tmpl w:val="839C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F49CE"/>
    <w:multiLevelType w:val="hybridMultilevel"/>
    <w:tmpl w:val="483C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B668E"/>
    <w:multiLevelType w:val="hybridMultilevel"/>
    <w:tmpl w:val="3C144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24594"/>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B957F1"/>
    <w:multiLevelType w:val="hybridMultilevel"/>
    <w:tmpl w:val="265E4CD8"/>
    <w:lvl w:ilvl="0" w:tplc="8D904A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E9567F"/>
    <w:multiLevelType w:val="hybridMultilevel"/>
    <w:tmpl w:val="C04462D0"/>
    <w:lvl w:ilvl="0" w:tplc="2B1E9AF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57A20"/>
    <w:multiLevelType w:val="hybridMultilevel"/>
    <w:tmpl w:val="C04462D0"/>
    <w:lvl w:ilvl="0" w:tplc="2B1E9AF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B5FA2"/>
    <w:multiLevelType w:val="hybridMultilevel"/>
    <w:tmpl w:val="DABC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D5BFF"/>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E21015"/>
    <w:multiLevelType w:val="hybridMultilevel"/>
    <w:tmpl w:val="43E622E0"/>
    <w:lvl w:ilvl="0" w:tplc="81AE5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4777C2"/>
    <w:multiLevelType w:val="hybridMultilevel"/>
    <w:tmpl w:val="2E6A1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D13337"/>
    <w:multiLevelType w:val="hybridMultilevel"/>
    <w:tmpl w:val="EBF227C8"/>
    <w:lvl w:ilvl="0" w:tplc="1CFC6C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9627BB"/>
    <w:multiLevelType w:val="hybridMultilevel"/>
    <w:tmpl w:val="C04462D0"/>
    <w:lvl w:ilvl="0" w:tplc="2B1E9AF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D78E4"/>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B8769E"/>
    <w:multiLevelType w:val="hybridMultilevel"/>
    <w:tmpl w:val="F2B4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DF539C"/>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E47A7C"/>
    <w:multiLevelType w:val="hybridMultilevel"/>
    <w:tmpl w:val="E24AB58A"/>
    <w:lvl w:ilvl="0" w:tplc="0B70154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D609E5"/>
    <w:multiLevelType w:val="hybridMultilevel"/>
    <w:tmpl w:val="58C4A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38078A"/>
    <w:multiLevelType w:val="hybridMultilevel"/>
    <w:tmpl w:val="C04462D0"/>
    <w:lvl w:ilvl="0" w:tplc="2B1E9AF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7C41EA"/>
    <w:multiLevelType w:val="hybridMultilevel"/>
    <w:tmpl w:val="039CB2CE"/>
    <w:lvl w:ilvl="0" w:tplc="1CB21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A45FA2"/>
    <w:multiLevelType w:val="hybridMultilevel"/>
    <w:tmpl w:val="9CE472D8"/>
    <w:lvl w:ilvl="0" w:tplc="D682FB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9A92DCE"/>
    <w:multiLevelType w:val="hybridMultilevel"/>
    <w:tmpl w:val="5AFA9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22"/>
  </w:num>
  <w:num w:numId="5">
    <w:abstractNumId w:val="12"/>
  </w:num>
  <w:num w:numId="6">
    <w:abstractNumId w:val="7"/>
  </w:num>
  <w:num w:numId="7">
    <w:abstractNumId w:val="5"/>
  </w:num>
  <w:num w:numId="8">
    <w:abstractNumId w:val="6"/>
  </w:num>
  <w:num w:numId="9">
    <w:abstractNumId w:val="21"/>
  </w:num>
  <w:num w:numId="10">
    <w:abstractNumId w:val="9"/>
  </w:num>
  <w:num w:numId="11">
    <w:abstractNumId w:val="14"/>
  </w:num>
  <w:num w:numId="12">
    <w:abstractNumId w:val="1"/>
  </w:num>
  <w:num w:numId="13">
    <w:abstractNumId w:val="20"/>
  </w:num>
  <w:num w:numId="14">
    <w:abstractNumId w:val="8"/>
  </w:num>
  <w:num w:numId="15">
    <w:abstractNumId w:val="19"/>
  </w:num>
  <w:num w:numId="16">
    <w:abstractNumId w:val="0"/>
  </w:num>
  <w:num w:numId="17">
    <w:abstractNumId w:val="17"/>
  </w:num>
  <w:num w:numId="18">
    <w:abstractNumId w:val="15"/>
  </w:num>
  <w:num w:numId="19">
    <w:abstractNumId w:val="18"/>
  </w:num>
  <w:num w:numId="20">
    <w:abstractNumId w:val="10"/>
  </w:num>
  <w:num w:numId="21">
    <w:abstractNumId w:val="2"/>
  </w:num>
  <w:num w:numId="22">
    <w:abstractNumId w:val="16"/>
  </w:num>
  <w:num w:numId="23">
    <w:abstractNumId w:val="23"/>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A65C2"/>
    <w:rsid w:val="00001735"/>
    <w:rsid w:val="0000463F"/>
    <w:rsid w:val="00020CCE"/>
    <w:rsid w:val="00031F0A"/>
    <w:rsid w:val="000707E8"/>
    <w:rsid w:val="000C362C"/>
    <w:rsid w:val="000F6097"/>
    <w:rsid w:val="001110A3"/>
    <w:rsid w:val="0012328D"/>
    <w:rsid w:val="00154C48"/>
    <w:rsid w:val="001A0014"/>
    <w:rsid w:val="001E646A"/>
    <w:rsid w:val="001F0372"/>
    <w:rsid w:val="00206245"/>
    <w:rsid w:val="00214845"/>
    <w:rsid w:val="00224471"/>
    <w:rsid w:val="002244DE"/>
    <w:rsid w:val="0023442E"/>
    <w:rsid w:val="00262E5C"/>
    <w:rsid w:val="002648C5"/>
    <w:rsid w:val="002A178D"/>
    <w:rsid w:val="00342D46"/>
    <w:rsid w:val="0035297A"/>
    <w:rsid w:val="003731E6"/>
    <w:rsid w:val="00395AA1"/>
    <w:rsid w:val="003977F1"/>
    <w:rsid w:val="003A6542"/>
    <w:rsid w:val="003B4E32"/>
    <w:rsid w:val="003F71DD"/>
    <w:rsid w:val="00400BAB"/>
    <w:rsid w:val="004025B3"/>
    <w:rsid w:val="00483542"/>
    <w:rsid w:val="00486986"/>
    <w:rsid w:val="004908C1"/>
    <w:rsid w:val="004C668B"/>
    <w:rsid w:val="004D462C"/>
    <w:rsid w:val="004E05E4"/>
    <w:rsid w:val="00502279"/>
    <w:rsid w:val="005318A1"/>
    <w:rsid w:val="005707A5"/>
    <w:rsid w:val="00573CED"/>
    <w:rsid w:val="00582526"/>
    <w:rsid w:val="005827DA"/>
    <w:rsid w:val="005C0C12"/>
    <w:rsid w:val="005C38D9"/>
    <w:rsid w:val="005F7818"/>
    <w:rsid w:val="00602215"/>
    <w:rsid w:val="0061275C"/>
    <w:rsid w:val="006215BC"/>
    <w:rsid w:val="00630001"/>
    <w:rsid w:val="00631330"/>
    <w:rsid w:val="00632CB0"/>
    <w:rsid w:val="006639A6"/>
    <w:rsid w:val="00672893"/>
    <w:rsid w:val="0069230C"/>
    <w:rsid w:val="006B2184"/>
    <w:rsid w:val="006B2762"/>
    <w:rsid w:val="006C4602"/>
    <w:rsid w:val="006E3CE9"/>
    <w:rsid w:val="006F2345"/>
    <w:rsid w:val="00781948"/>
    <w:rsid w:val="00784299"/>
    <w:rsid w:val="007945BC"/>
    <w:rsid w:val="00794C81"/>
    <w:rsid w:val="007F6118"/>
    <w:rsid w:val="00802C42"/>
    <w:rsid w:val="00804DE9"/>
    <w:rsid w:val="008065FE"/>
    <w:rsid w:val="00812A16"/>
    <w:rsid w:val="00906740"/>
    <w:rsid w:val="0093743C"/>
    <w:rsid w:val="00945F61"/>
    <w:rsid w:val="009C3B61"/>
    <w:rsid w:val="00A0747F"/>
    <w:rsid w:val="00A22E15"/>
    <w:rsid w:val="00A351FF"/>
    <w:rsid w:val="00A70657"/>
    <w:rsid w:val="00A958CA"/>
    <w:rsid w:val="00A97951"/>
    <w:rsid w:val="00B26B3F"/>
    <w:rsid w:val="00B2795E"/>
    <w:rsid w:val="00B37267"/>
    <w:rsid w:val="00B643B3"/>
    <w:rsid w:val="00B72C8C"/>
    <w:rsid w:val="00B87464"/>
    <w:rsid w:val="00B9383B"/>
    <w:rsid w:val="00C14BA5"/>
    <w:rsid w:val="00C16CB1"/>
    <w:rsid w:val="00C6630B"/>
    <w:rsid w:val="00C85351"/>
    <w:rsid w:val="00CA67AB"/>
    <w:rsid w:val="00CB0F36"/>
    <w:rsid w:val="00D33321"/>
    <w:rsid w:val="00D97A6A"/>
    <w:rsid w:val="00DC7790"/>
    <w:rsid w:val="00DE4AA7"/>
    <w:rsid w:val="00E120CA"/>
    <w:rsid w:val="00E54DF8"/>
    <w:rsid w:val="00E84F7D"/>
    <w:rsid w:val="00E875A2"/>
    <w:rsid w:val="00EC10CE"/>
    <w:rsid w:val="00EC6CEC"/>
    <w:rsid w:val="00EE521A"/>
    <w:rsid w:val="00EE7383"/>
    <w:rsid w:val="00F03C95"/>
    <w:rsid w:val="00F20AEC"/>
    <w:rsid w:val="00F26BB4"/>
    <w:rsid w:val="00F423B5"/>
    <w:rsid w:val="00F521A3"/>
    <w:rsid w:val="00F7759D"/>
    <w:rsid w:val="00F95378"/>
    <w:rsid w:val="00FA5105"/>
    <w:rsid w:val="00FA65C2"/>
    <w:rsid w:val="00FF5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4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5C2"/>
    <w:pPr>
      <w:ind w:left="720"/>
      <w:contextualSpacing/>
    </w:pPr>
  </w:style>
  <w:style w:type="paragraph" w:styleId="Header">
    <w:name w:val="header"/>
    <w:basedOn w:val="Normal"/>
    <w:link w:val="HeaderChar"/>
    <w:uiPriority w:val="99"/>
    <w:semiHidden/>
    <w:unhideWhenUsed/>
    <w:rsid w:val="005F7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7818"/>
  </w:style>
  <w:style w:type="paragraph" w:styleId="Footer">
    <w:name w:val="footer"/>
    <w:basedOn w:val="Normal"/>
    <w:link w:val="FooterChar"/>
    <w:uiPriority w:val="99"/>
    <w:unhideWhenUsed/>
    <w:rsid w:val="005F7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818"/>
  </w:style>
  <w:style w:type="paragraph" w:styleId="BalloonText">
    <w:name w:val="Balloon Text"/>
    <w:basedOn w:val="Normal"/>
    <w:link w:val="BalloonTextChar"/>
    <w:uiPriority w:val="99"/>
    <w:semiHidden/>
    <w:unhideWhenUsed/>
    <w:rsid w:val="005F7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2015-07-16T04:41:00Z</cp:lastPrinted>
  <dcterms:created xsi:type="dcterms:W3CDTF">2016-05-25T11:38:00Z</dcterms:created>
  <dcterms:modified xsi:type="dcterms:W3CDTF">2016-08-16T07:28:00Z</dcterms:modified>
</cp:coreProperties>
</file>